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CFCC5" w14:textId="7D5CEED8" w:rsidR="00A80899" w:rsidRDefault="00030A7F" w:rsidP="00634A86">
      <w:pPr>
        <w:spacing w:line="240" w:lineRule="auto"/>
        <w:ind w:firstLine="851"/>
        <w:jc w:val="center"/>
        <w:rPr>
          <w:rFonts w:asciiTheme="majorBidi" w:hAnsiTheme="majorBidi" w:cstheme="majorBidi"/>
          <w:b/>
          <w:bCs/>
        </w:rPr>
      </w:pPr>
      <w:r>
        <w:rPr>
          <w:rFonts w:asciiTheme="majorBidi" w:hAnsiTheme="majorBidi" w:cstheme="majorBidi"/>
          <w:b/>
          <w:bCs/>
        </w:rPr>
        <w:t xml:space="preserve">VYRIAUSIOJO SPECIALISTO </w:t>
      </w:r>
      <w:r w:rsidR="00A80899">
        <w:rPr>
          <w:rFonts w:asciiTheme="majorBidi" w:hAnsiTheme="majorBidi" w:cstheme="majorBidi"/>
          <w:b/>
          <w:bCs/>
        </w:rPr>
        <w:t>FUNKCIJOS</w:t>
      </w:r>
    </w:p>
    <w:p w14:paraId="1B1C2DE9" w14:textId="77777777" w:rsidR="00062653" w:rsidRPr="00062653" w:rsidRDefault="00062653" w:rsidP="00634A86">
      <w:pPr>
        <w:spacing w:line="240" w:lineRule="auto"/>
        <w:ind w:firstLine="851"/>
        <w:jc w:val="both"/>
        <w:rPr>
          <w:rFonts w:asciiTheme="majorBidi" w:hAnsiTheme="majorBidi" w:cstheme="majorBidi"/>
        </w:rPr>
      </w:pPr>
      <w:r w:rsidRPr="00062653">
        <w:rPr>
          <w:rFonts w:asciiTheme="majorBidi" w:hAnsiTheme="majorBidi" w:cstheme="majorBidi"/>
        </w:rPr>
        <w:t>5. Apdoroja su teisės aktų ir administracinių sprendimų įgyvendinimo ir laikymosi priežiūra susijusią informaciją arba prireikus koordinuoja susijusios informacijos apdorojimą.</w:t>
      </w:r>
    </w:p>
    <w:p w14:paraId="2319F3D3" w14:textId="77777777" w:rsidR="00062653" w:rsidRPr="00062653" w:rsidRDefault="00062653" w:rsidP="00634A86">
      <w:pPr>
        <w:spacing w:line="240" w:lineRule="auto"/>
        <w:ind w:firstLine="851"/>
        <w:jc w:val="both"/>
        <w:rPr>
          <w:rFonts w:asciiTheme="majorBidi" w:hAnsiTheme="majorBidi" w:cstheme="majorBidi"/>
        </w:rPr>
      </w:pPr>
      <w:r w:rsidRPr="00062653">
        <w:rPr>
          <w:rFonts w:asciiTheme="majorBidi" w:hAnsiTheme="majorBidi" w:cstheme="majorBidi"/>
        </w:rPr>
        <w:t>6. Atlieka teisės aktų ir administracinių sprendimų įgyvendinimo ir laikymosi priežiūros veiklas arba prireikus koordinuoja teisės aktų ir administracinių sprendimų įgyvendinimo ir laikymosi priežiūros veiklų atlikimą.</w:t>
      </w:r>
    </w:p>
    <w:p w14:paraId="35ABB7A0" w14:textId="77777777" w:rsidR="00062653" w:rsidRPr="00062653" w:rsidRDefault="00062653" w:rsidP="00634A86">
      <w:pPr>
        <w:spacing w:line="240" w:lineRule="auto"/>
        <w:ind w:firstLine="851"/>
        <w:jc w:val="both"/>
        <w:rPr>
          <w:rFonts w:asciiTheme="majorBidi" w:hAnsiTheme="majorBidi" w:cstheme="majorBidi"/>
        </w:rPr>
      </w:pPr>
      <w:r w:rsidRPr="00062653">
        <w:rPr>
          <w:rFonts w:asciiTheme="majorBidi" w:hAnsiTheme="majorBidi" w:cstheme="majorBidi"/>
        </w:rPr>
        <w:t>7. Prižiūri su teisės aktų ir administracinių sprendimų įgyvendinimo ir laikymosi priežiūros veiklomis susijusių sprendimų, rekomendacijų, nurodymų vykdymą arba prireikus koordinuoja su teisės aktų ir administracinių sprendimų įgyvendinimo ir laikymosi priežiūros veiklomis susijusių sprendimų, rekomendacijų, nurodymų vykdymo priežiūrą.</w:t>
      </w:r>
    </w:p>
    <w:p w14:paraId="17B04407" w14:textId="77777777" w:rsidR="00062653" w:rsidRPr="00062653" w:rsidRDefault="00062653" w:rsidP="00634A86">
      <w:pPr>
        <w:spacing w:line="240" w:lineRule="auto"/>
        <w:ind w:firstLine="851"/>
        <w:jc w:val="both"/>
        <w:rPr>
          <w:rFonts w:asciiTheme="majorBidi" w:hAnsiTheme="majorBidi" w:cstheme="majorBidi"/>
        </w:rPr>
      </w:pPr>
      <w:r w:rsidRPr="00062653">
        <w:rPr>
          <w:rFonts w:asciiTheme="majorBidi" w:hAnsiTheme="majorBidi" w:cstheme="majorBidi"/>
        </w:rPr>
        <w:t>8. Atlieka išorės finansinius, atitikties, veiklos, savivaldybės biudžeto vykdymo, turto apskaitos ir finansinės atskaitomybės auditus bei vertinimus savivaldybės administracijoje, savivaldybės administravimo subjektuose, savivaldybės valdomose įmonėse.</w:t>
      </w:r>
    </w:p>
    <w:p w14:paraId="602E7E48" w14:textId="77777777" w:rsidR="00062653" w:rsidRPr="00062653" w:rsidRDefault="00062653" w:rsidP="00634A86">
      <w:pPr>
        <w:spacing w:line="240" w:lineRule="auto"/>
        <w:ind w:firstLine="851"/>
        <w:jc w:val="both"/>
        <w:rPr>
          <w:rFonts w:asciiTheme="majorBidi" w:hAnsiTheme="majorBidi" w:cstheme="majorBidi"/>
        </w:rPr>
      </w:pPr>
      <w:r w:rsidRPr="00062653">
        <w:rPr>
          <w:rFonts w:asciiTheme="majorBidi" w:hAnsiTheme="majorBidi" w:cstheme="majorBidi"/>
        </w:rPr>
        <w:t>9. Rengia pagal kompetenciją ataskaitas, išvadas ir kitus dokumentus arba prireikus koordinuoja ataskaitų, išvadų ir kitų dokumentų rengimą. Laiku parengia ir pateikia peržiūrėti audito darbo dokumentus Savivaldybės kontrolieriui ar kitam, auditui vadovaujančiam, asmeniui.</w:t>
      </w:r>
    </w:p>
    <w:p w14:paraId="72AF83C5" w14:textId="21C944E9" w:rsidR="00062653" w:rsidRPr="00062653" w:rsidRDefault="00062653" w:rsidP="00634A86">
      <w:pPr>
        <w:spacing w:line="240" w:lineRule="auto"/>
        <w:ind w:firstLine="851"/>
        <w:jc w:val="both"/>
        <w:rPr>
          <w:rFonts w:asciiTheme="majorBidi" w:hAnsiTheme="majorBidi" w:cstheme="majorBidi"/>
        </w:rPr>
      </w:pPr>
      <w:r w:rsidRPr="00062653">
        <w:rPr>
          <w:rFonts w:asciiTheme="majorBidi" w:hAnsiTheme="majorBidi" w:cstheme="majorBidi"/>
        </w:rPr>
        <w:t>10. Nagrinėja iš gyventojų gaunamus prašymus, pranešimus, skundus ir pareiškimus dėl savivaldybės lėšų ir turto valdymo, patikėjimo teise valdomo turto naudojimo, valdymo ir</w:t>
      </w:r>
      <w:r w:rsidR="00634A86">
        <w:rPr>
          <w:rFonts w:asciiTheme="majorBidi" w:hAnsiTheme="majorBidi" w:cstheme="majorBidi"/>
        </w:rPr>
        <w:t xml:space="preserve"> </w:t>
      </w:r>
      <w:r w:rsidRPr="00062653">
        <w:rPr>
          <w:rFonts w:asciiTheme="majorBidi" w:hAnsiTheme="majorBidi" w:cstheme="majorBidi"/>
        </w:rPr>
        <w:t>disponavimo juo ir teikia išvadų dėl tokio tyrimo projektus.</w:t>
      </w:r>
    </w:p>
    <w:p w14:paraId="525F00D2" w14:textId="77777777" w:rsidR="00062653" w:rsidRPr="00062653" w:rsidRDefault="00062653" w:rsidP="00634A86">
      <w:pPr>
        <w:spacing w:line="240" w:lineRule="auto"/>
        <w:ind w:firstLine="851"/>
        <w:jc w:val="both"/>
        <w:rPr>
          <w:rFonts w:asciiTheme="majorBidi" w:hAnsiTheme="majorBidi" w:cstheme="majorBidi"/>
        </w:rPr>
      </w:pPr>
      <w:r w:rsidRPr="00062653">
        <w:rPr>
          <w:rFonts w:asciiTheme="majorBidi" w:hAnsiTheme="majorBidi" w:cstheme="majorBidi"/>
        </w:rPr>
        <w:t>11. Atlieka kontrolės ir audito tarnybos dokumentų tvarkymo funkciją (dokumentų registravimo, dokumentacijos plano parengimo ir derinimo su Valstybės archyvu, dokumentų archyvo tvarkymą).</w:t>
      </w:r>
    </w:p>
    <w:p w14:paraId="21AF53A1" w14:textId="77777777" w:rsidR="00062653" w:rsidRPr="00062653" w:rsidRDefault="00062653" w:rsidP="00634A86">
      <w:pPr>
        <w:spacing w:line="240" w:lineRule="auto"/>
        <w:ind w:firstLine="851"/>
        <w:jc w:val="both"/>
        <w:rPr>
          <w:rFonts w:asciiTheme="majorBidi" w:hAnsiTheme="majorBidi" w:cstheme="majorBidi"/>
        </w:rPr>
      </w:pPr>
      <w:r w:rsidRPr="00062653">
        <w:rPr>
          <w:rFonts w:asciiTheme="majorBidi" w:hAnsiTheme="majorBidi" w:cstheme="majorBidi"/>
        </w:rPr>
        <w:t>12. Atlieka kitas Vietos savivaldos įstatyme nustatytas funkcijas. Funkcijos patvirtintos 1994 m. liepos 7 d. Lietuvos Respublikos vietos savivaldos įstatymas Nr.: I-533.</w:t>
      </w:r>
    </w:p>
    <w:p w14:paraId="3CD991BB" w14:textId="416570D8" w:rsidR="00634A86" w:rsidRDefault="00062653" w:rsidP="00634A86">
      <w:pPr>
        <w:spacing w:line="240" w:lineRule="auto"/>
        <w:ind w:firstLine="851"/>
        <w:jc w:val="both"/>
        <w:rPr>
          <w:rFonts w:asciiTheme="majorBidi" w:hAnsiTheme="majorBidi" w:cstheme="majorBidi"/>
        </w:rPr>
      </w:pPr>
      <w:r w:rsidRPr="00062653">
        <w:rPr>
          <w:rFonts w:asciiTheme="majorBidi" w:hAnsiTheme="majorBidi" w:cstheme="majorBidi"/>
        </w:rPr>
        <w:t>13. Vykdo kitus nenuolatinio pobūdžio su įstaigos veikla susijusius</w:t>
      </w:r>
      <w:r w:rsidR="00634A86">
        <w:rPr>
          <w:rFonts w:asciiTheme="majorBidi" w:hAnsiTheme="majorBidi" w:cstheme="majorBidi"/>
        </w:rPr>
        <w:t xml:space="preserve"> </w:t>
      </w:r>
      <w:r w:rsidRPr="00062653">
        <w:rPr>
          <w:rFonts w:asciiTheme="majorBidi" w:hAnsiTheme="majorBidi" w:cstheme="majorBidi"/>
        </w:rPr>
        <w:t>pavedimus.</w:t>
      </w:r>
    </w:p>
    <w:p w14:paraId="207C6AE1" w14:textId="1221FC52" w:rsidR="00C96280" w:rsidRPr="00C96280" w:rsidRDefault="00C96280" w:rsidP="00634A86">
      <w:pPr>
        <w:spacing w:line="360" w:lineRule="auto"/>
        <w:ind w:firstLine="851"/>
        <w:jc w:val="center"/>
        <w:rPr>
          <w:rFonts w:asciiTheme="majorBidi" w:hAnsiTheme="majorBidi" w:cstheme="majorBidi"/>
          <w:b/>
          <w:bCs/>
        </w:rPr>
      </w:pPr>
      <w:r w:rsidRPr="00C96280">
        <w:rPr>
          <w:rFonts w:asciiTheme="majorBidi" w:hAnsiTheme="majorBidi" w:cstheme="majorBidi"/>
          <w:b/>
          <w:bCs/>
        </w:rPr>
        <w:t>SPECIALIEJI REIKALAVIMAI</w:t>
      </w:r>
    </w:p>
    <w:p w14:paraId="492E7565" w14:textId="53208C59" w:rsidR="00634A86" w:rsidRPr="00634A86" w:rsidRDefault="00634A86" w:rsidP="00634A86">
      <w:pPr>
        <w:spacing w:line="240" w:lineRule="auto"/>
        <w:ind w:firstLine="851"/>
        <w:rPr>
          <w:rFonts w:asciiTheme="majorBidi" w:hAnsiTheme="majorBidi" w:cstheme="majorBidi"/>
        </w:rPr>
      </w:pPr>
      <w:r w:rsidRPr="00634A86">
        <w:rPr>
          <w:rFonts w:asciiTheme="majorBidi" w:hAnsiTheme="majorBidi" w:cstheme="majorBidi"/>
        </w:rPr>
        <w:t>14. Išsilavinimo ir darbo patirties reikalavimai:</w:t>
      </w:r>
    </w:p>
    <w:p w14:paraId="165A92BD" w14:textId="77777777" w:rsidR="00634A86" w:rsidRPr="00634A86" w:rsidRDefault="00634A86" w:rsidP="00634A86">
      <w:pPr>
        <w:spacing w:line="240" w:lineRule="auto"/>
        <w:ind w:firstLine="851"/>
        <w:rPr>
          <w:rFonts w:asciiTheme="majorBidi" w:hAnsiTheme="majorBidi" w:cstheme="majorBidi"/>
        </w:rPr>
      </w:pPr>
      <w:r w:rsidRPr="00634A86">
        <w:rPr>
          <w:rFonts w:asciiTheme="majorBidi" w:hAnsiTheme="majorBidi" w:cstheme="majorBidi"/>
        </w:rPr>
        <w:t xml:space="preserve">14.1. išsilavinimas – aukštasis universitetinis išsilavinimas (bakalauro kvalifikacinis laipsnis) arba jam lygiavertė aukštojo mokslo kvalifikacija; </w:t>
      </w:r>
    </w:p>
    <w:p w14:paraId="2BBC177B" w14:textId="77777777" w:rsidR="00634A86" w:rsidRPr="00634A86" w:rsidRDefault="00634A86" w:rsidP="00634A86">
      <w:pPr>
        <w:spacing w:line="240" w:lineRule="auto"/>
        <w:ind w:firstLine="851"/>
        <w:rPr>
          <w:rFonts w:asciiTheme="majorBidi" w:hAnsiTheme="majorBidi" w:cstheme="majorBidi"/>
        </w:rPr>
      </w:pPr>
      <w:r w:rsidRPr="00634A86">
        <w:rPr>
          <w:rFonts w:asciiTheme="majorBidi" w:hAnsiTheme="majorBidi" w:cstheme="majorBidi"/>
        </w:rPr>
        <w:t>14.2. studijų kryptis – apskaita (arba);</w:t>
      </w:r>
    </w:p>
    <w:p w14:paraId="69DD93B6" w14:textId="77777777" w:rsidR="00634A86" w:rsidRPr="00634A86" w:rsidRDefault="00634A86" w:rsidP="00634A86">
      <w:pPr>
        <w:spacing w:line="240" w:lineRule="auto"/>
        <w:ind w:firstLine="851"/>
        <w:rPr>
          <w:rFonts w:asciiTheme="majorBidi" w:hAnsiTheme="majorBidi" w:cstheme="majorBidi"/>
        </w:rPr>
      </w:pPr>
      <w:r w:rsidRPr="00634A86">
        <w:rPr>
          <w:rFonts w:asciiTheme="majorBidi" w:hAnsiTheme="majorBidi" w:cstheme="majorBidi"/>
        </w:rPr>
        <w:t>14.3. studijų kryptis – ekonomika (arba);</w:t>
      </w:r>
    </w:p>
    <w:p w14:paraId="747898A3" w14:textId="77777777" w:rsidR="00634A86" w:rsidRPr="00634A86" w:rsidRDefault="00634A86" w:rsidP="00634A86">
      <w:pPr>
        <w:spacing w:line="240" w:lineRule="auto"/>
        <w:ind w:firstLine="851"/>
        <w:rPr>
          <w:rFonts w:asciiTheme="majorBidi" w:hAnsiTheme="majorBidi" w:cstheme="majorBidi"/>
        </w:rPr>
      </w:pPr>
      <w:r w:rsidRPr="00634A86">
        <w:rPr>
          <w:rFonts w:asciiTheme="majorBidi" w:hAnsiTheme="majorBidi" w:cstheme="majorBidi"/>
        </w:rPr>
        <w:t>14.4. studijų kryptis – finansai (arba);</w:t>
      </w:r>
    </w:p>
    <w:p w14:paraId="51849827" w14:textId="77777777" w:rsidR="00634A86" w:rsidRPr="00634A86" w:rsidRDefault="00634A86" w:rsidP="00634A86">
      <w:pPr>
        <w:spacing w:line="240" w:lineRule="auto"/>
        <w:ind w:firstLine="851"/>
        <w:rPr>
          <w:rFonts w:asciiTheme="majorBidi" w:hAnsiTheme="majorBidi" w:cstheme="majorBidi"/>
        </w:rPr>
      </w:pPr>
      <w:r w:rsidRPr="00634A86">
        <w:rPr>
          <w:rFonts w:asciiTheme="majorBidi" w:hAnsiTheme="majorBidi" w:cstheme="majorBidi"/>
        </w:rPr>
        <w:t>14.5. studijų kryptis – teisė (arba);</w:t>
      </w:r>
    </w:p>
    <w:p w14:paraId="0845F5FC" w14:textId="61B0B51A" w:rsidR="00634A86" w:rsidRPr="00634A86" w:rsidRDefault="00634A86" w:rsidP="00634A86">
      <w:pPr>
        <w:spacing w:line="240" w:lineRule="auto"/>
        <w:ind w:firstLine="851"/>
        <w:rPr>
          <w:rFonts w:asciiTheme="majorBidi" w:hAnsiTheme="majorBidi" w:cstheme="majorBidi"/>
        </w:rPr>
      </w:pPr>
      <w:r w:rsidRPr="00634A86">
        <w:rPr>
          <w:rFonts w:asciiTheme="majorBidi" w:hAnsiTheme="majorBidi" w:cstheme="majorBidi"/>
        </w:rPr>
        <w:t>arba:</w:t>
      </w:r>
    </w:p>
    <w:p w14:paraId="7EFA6E94" w14:textId="77777777" w:rsidR="00634A86" w:rsidRPr="00634A86" w:rsidRDefault="00634A86" w:rsidP="00634A86">
      <w:pPr>
        <w:spacing w:line="240" w:lineRule="auto"/>
        <w:ind w:firstLine="851"/>
        <w:rPr>
          <w:rFonts w:asciiTheme="majorBidi" w:hAnsiTheme="majorBidi" w:cstheme="majorBidi"/>
        </w:rPr>
      </w:pPr>
      <w:r w:rsidRPr="00634A86">
        <w:rPr>
          <w:rFonts w:asciiTheme="majorBidi" w:hAnsiTheme="majorBidi" w:cstheme="majorBidi"/>
        </w:rPr>
        <w:t xml:space="preserve">14.6. išsilavinimas – aukštasis universitetinis išsilavinimas (bakalauro kvalifikacinis laipsnis) arba jam lygiavertė aukštojo mokslo kvalifikacija; </w:t>
      </w:r>
    </w:p>
    <w:p w14:paraId="68712025" w14:textId="77777777" w:rsidR="00634A86" w:rsidRPr="00634A86" w:rsidRDefault="00634A86" w:rsidP="00634A86">
      <w:pPr>
        <w:spacing w:line="240" w:lineRule="auto"/>
        <w:ind w:firstLine="851"/>
        <w:rPr>
          <w:rFonts w:asciiTheme="majorBidi" w:hAnsiTheme="majorBidi" w:cstheme="majorBidi"/>
        </w:rPr>
      </w:pPr>
      <w:r w:rsidRPr="00634A86">
        <w:rPr>
          <w:rFonts w:asciiTheme="majorBidi" w:hAnsiTheme="majorBidi" w:cstheme="majorBidi"/>
        </w:rPr>
        <w:t>14.7. darbo patirtis – audito arba vidaus audito srities patirtis;</w:t>
      </w:r>
    </w:p>
    <w:p w14:paraId="72E7ED8E" w14:textId="53F5C460" w:rsidR="006F23FF" w:rsidRPr="00634A86" w:rsidRDefault="00634A86" w:rsidP="00634A86">
      <w:pPr>
        <w:spacing w:line="240" w:lineRule="auto"/>
        <w:ind w:firstLine="851"/>
        <w:rPr>
          <w:rFonts w:asciiTheme="majorBidi" w:hAnsiTheme="majorBidi" w:cstheme="majorBidi"/>
        </w:rPr>
      </w:pPr>
      <w:r w:rsidRPr="00634A86">
        <w:rPr>
          <w:rFonts w:asciiTheme="majorBidi" w:hAnsiTheme="majorBidi" w:cstheme="majorBidi"/>
        </w:rPr>
        <w:t>14.8. darbo patirties trukmė – 1 metai.</w:t>
      </w:r>
    </w:p>
    <w:sectPr w:rsidR="006F23FF" w:rsidRPr="00634A8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A6A49"/>
    <w:multiLevelType w:val="multilevel"/>
    <w:tmpl w:val="93AEF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143075"/>
    <w:multiLevelType w:val="multilevel"/>
    <w:tmpl w:val="5ACC9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C41B19"/>
    <w:multiLevelType w:val="hybridMultilevel"/>
    <w:tmpl w:val="B08ECB40"/>
    <w:lvl w:ilvl="0" w:tplc="0427000F">
      <w:start w:val="3"/>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1C32F2B"/>
    <w:multiLevelType w:val="hybridMultilevel"/>
    <w:tmpl w:val="A8487214"/>
    <w:lvl w:ilvl="0" w:tplc="D1B21332">
      <w:start w:val="1"/>
      <w:numFmt w:val="decimal"/>
      <w:lvlText w:val="%1."/>
      <w:lvlJc w:val="left"/>
      <w:pPr>
        <w:ind w:left="3195"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74C15A68"/>
    <w:multiLevelType w:val="hybridMultilevel"/>
    <w:tmpl w:val="105297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90794884">
    <w:abstractNumId w:val="3"/>
  </w:num>
  <w:num w:numId="2" w16cid:durableId="1828355129">
    <w:abstractNumId w:val="2"/>
  </w:num>
  <w:num w:numId="3" w16cid:durableId="1445147438">
    <w:abstractNumId w:val="1"/>
  </w:num>
  <w:num w:numId="4" w16cid:durableId="47843114">
    <w:abstractNumId w:val="0"/>
  </w:num>
  <w:num w:numId="5" w16cid:durableId="16083419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9DD"/>
    <w:rsid w:val="00030A7F"/>
    <w:rsid w:val="00045D91"/>
    <w:rsid w:val="00052B46"/>
    <w:rsid w:val="00055F39"/>
    <w:rsid w:val="00056EBD"/>
    <w:rsid w:val="00062653"/>
    <w:rsid w:val="000E0BB7"/>
    <w:rsid w:val="00114B03"/>
    <w:rsid w:val="001220A8"/>
    <w:rsid w:val="00152DFC"/>
    <w:rsid w:val="001863A6"/>
    <w:rsid w:val="001B2889"/>
    <w:rsid w:val="001B75D8"/>
    <w:rsid w:val="0021007D"/>
    <w:rsid w:val="00276E30"/>
    <w:rsid w:val="002D6E71"/>
    <w:rsid w:val="002F5E62"/>
    <w:rsid w:val="00303034"/>
    <w:rsid w:val="00322F59"/>
    <w:rsid w:val="00324F4F"/>
    <w:rsid w:val="00352DEF"/>
    <w:rsid w:val="00380487"/>
    <w:rsid w:val="00383C0E"/>
    <w:rsid w:val="003A4A68"/>
    <w:rsid w:val="003F756D"/>
    <w:rsid w:val="004212A3"/>
    <w:rsid w:val="00442AAE"/>
    <w:rsid w:val="004537AA"/>
    <w:rsid w:val="00460CFB"/>
    <w:rsid w:val="004A664B"/>
    <w:rsid w:val="004B35C5"/>
    <w:rsid w:val="004C6D73"/>
    <w:rsid w:val="0051617E"/>
    <w:rsid w:val="00526B89"/>
    <w:rsid w:val="005818CD"/>
    <w:rsid w:val="005920C0"/>
    <w:rsid w:val="005A0C2A"/>
    <w:rsid w:val="005D4C1D"/>
    <w:rsid w:val="00634A86"/>
    <w:rsid w:val="00640991"/>
    <w:rsid w:val="00642DE0"/>
    <w:rsid w:val="006432F7"/>
    <w:rsid w:val="0068266B"/>
    <w:rsid w:val="006A3BAE"/>
    <w:rsid w:val="006F23FF"/>
    <w:rsid w:val="006F2C6E"/>
    <w:rsid w:val="007333CF"/>
    <w:rsid w:val="007B4D40"/>
    <w:rsid w:val="008307C4"/>
    <w:rsid w:val="00861CE9"/>
    <w:rsid w:val="008651DF"/>
    <w:rsid w:val="008B0C3E"/>
    <w:rsid w:val="008C141E"/>
    <w:rsid w:val="008D56F8"/>
    <w:rsid w:val="00920AC4"/>
    <w:rsid w:val="009219DD"/>
    <w:rsid w:val="00993D26"/>
    <w:rsid w:val="009A461D"/>
    <w:rsid w:val="00A07BA3"/>
    <w:rsid w:val="00A111AB"/>
    <w:rsid w:val="00A77EB1"/>
    <w:rsid w:val="00A80899"/>
    <w:rsid w:val="00AC7EBA"/>
    <w:rsid w:val="00B67068"/>
    <w:rsid w:val="00C5254B"/>
    <w:rsid w:val="00C84FA3"/>
    <w:rsid w:val="00C96280"/>
    <w:rsid w:val="00CE02FF"/>
    <w:rsid w:val="00D83CB6"/>
    <w:rsid w:val="00DB7158"/>
    <w:rsid w:val="00DE0250"/>
    <w:rsid w:val="00E01E4D"/>
    <w:rsid w:val="00E10A59"/>
    <w:rsid w:val="00E242C2"/>
    <w:rsid w:val="00E55C61"/>
    <w:rsid w:val="00E6129C"/>
    <w:rsid w:val="00E64BCC"/>
    <w:rsid w:val="00E6761B"/>
    <w:rsid w:val="00E760EA"/>
    <w:rsid w:val="00E9591E"/>
    <w:rsid w:val="00ED662E"/>
    <w:rsid w:val="00EF237C"/>
    <w:rsid w:val="00F2598C"/>
    <w:rsid w:val="00FC1AC4"/>
    <w:rsid w:val="00FC7C1D"/>
    <w:rsid w:val="00FD5C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4A190"/>
  <w15:chartTrackingRefBased/>
  <w15:docId w15:val="{20E5281C-003B-46F5-AEF3-F87C97798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219DD"/>
  </w:style>
  <w:style w:type="paragraph" w:styleId="Antrat1">
    <w:name w:val="heading 1"/>
    <w:basedOn w:val="prastasis"/>
    <w:next w:val="prastasis"/>
    <w:link w:val="Antrat1Diagrama"/>
    <w:uiPriority w:val="9"/>
    <w:qFormat/>
    <w:rsid w:val="009219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219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219D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219D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219D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219D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219D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219D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219D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219D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219D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219D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219D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219D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219D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219D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219D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219D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219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219D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219D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219D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219D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219DD"/>
    <w:rPr>
      <w:i/>
      <w:iCs/>
      <w:color w:val="404040" w:themeColor="text1" w:themeTint="BF"/>
    </w:rPr>
  </w:style>
  <w:style w:type="paragraph" w:styleId="Sraopastraipa">
    <w:name w:val="List Paragraph"/>
    <w:basedOn w:val="prastasis"/>
    <w:uiPriority w:val="34"/>
    <w:qFormat/>
    <w:rsid w:val="009219DD"/>
    <w:pPr>
      <w:ind w:left="720"/>
      <w:contextualSpacing/>
    </w:pPr>
  </w:style>
  <w:style w:type="character" w:styleId="Rykuspabraukimas">
    <w:name w:val="Intense Emphasis"/>
    <w:basedOn w:val="Numatytasispastraiposriftas"/>
    <w:uiPriority w:val="21"/>
    <w:qFormat/>
    <w:rsid w:val="009219DD"/>
    <w:rPr>
      <w:i/>
      <w:iCs/>
      <w:color w:val="0F4761" w:themeColor="accent1" w:themeShade="BF"/>
    </w:rPr>
  </w:style>
  <w:style w:type="paragraph" w:styleId="Iskirtacitata">
    <w:name w:val="Intense Quote"/>
    <w:basedOn w:val="prastasis"/>
    <w:next w:val="prastasis"/>
    <w:link w:val="IskirtacitataDiagrama"/>
    <w:uiPriority w:val="30"/>
    <w:qFormat/>
    <w:rsid w:val="009219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219DD"/>
    <w:rPr>
      <w:i/>
      <w:iCs/>
      <w:color w:val="0F4761" w:themeColor="accent1" w:themeShade="BF"/>
    </w:rPr>
  </w:style>
  <w:style w:type="character" w:styleId="Rykinuoroda">
    <w:name w:val="Intense Reference"/>
    <w:basedOn w:val="Numatytasispastraiposriftas"/>
    <w:uiPriority w:val="32"/>
    <w:qFormat/>
    <w:rsid w:val="009219DD"/>
    <w:rPr>
      <w:b/>
      <w:bCs/>
      <w:smallCaps/>
      <w:color w:val="0F4761" w:themeColor="accent1" w:themeShade="BF"/>
      <w:spacing w:val="5"/>
    </w:rPr>
  </w:style>
  <w:style w:type="paragraph" w:styleId="prastasiniatinklio">
    <w:name w:val="Normal (Web)"/>
    <w:basedOn w:val="prastasis"/>
    <w:uiPriority w:val="99"/>
    <w:unhideWhenUsed/>
    <w:rsid w:val="003F756D"/>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styleId="Grietas">
    <w:name w:val="Strong"/>
    <w:basedOn w:val="Numatytasispastraiposriftas"/>
    <w:uiPriority w:val="22"/>
    <w:qFormat/>
    <w:rsid w:val="003F75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1668</Words>
  <Characters>951</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Čeporiūtė</dc:creator>
  <cp:keywords/>
  <dc:description/>
  <cp:lastModifiedBy>vartotojas</cp:lastModifiedBy>
  <cp:revision>27</cp:revision>
  <cp:lastPrinted>2025-12-18T10:56:00Z</cp:lastPrinted>
  <dcterms:created xsi:type="dcterms:W3CDTF">2026-05-28T09:15:00Z</dcterms:created>
  <dcterms:modified xsi:type="dcterms:W3CDTF">2026-09-29T11:40:00Z</dcterms:modified>
</cp:coreProperties>
</file>