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CBB55" w14:textId="25C8E9FB" w:rsidR="009F3A73" w:rsidRDefault="004E4EE5">
      <w:pPr>
        <w:jc w:val="center"/>
        <w:rPr>
          <w:b/>
          <w:bCs/>
          <w:szCs w:val="24"/>
          <w:lang w:eastAsia="lt-LT"/>
        </w:rPr>
      </w:pPr>
      <w:r>
        <w:rPr>
          <w:rFonts w:eastAsia="Batang"/>
          <w:b/>
          <w:bCs/>
          <w:szCs w:val="24"/>
          <w:lang w:eastAsia="ko-KR"/>
        </w:rPr>
        <w:t>SAVIVALDYBIŲ SMURTO ARTIMOJE APLINKOJE PREVENCIJOS KOMISIJŲ</w:t>
      </w:r>
      <w:r>
        <w:rPr>
          <w:b/>
          <w:bCs/>
          <w:szCs w:val="24"/>
          <w:lang w:eastAsia="lt-LT"/>
        </w:rPr>
        <w:t xml:space="preserve"> VERTINIMO KRITERIJŲ LENTELĖ</w:t>
      </w:r>
    </w:p>
    <w:p w14:paraId="49D3CBF4" w14:textId="77777777" w:rsidR="009F3A73" w:rsidRDefault="009F3A73">
      <w:pPr>
        <w:spacing w:line="276" w:lineRule="atLeast"/>
        <w:ind w:firstLine="629"/>
        <w:jc w:val="both"/>
        <w:rPr>
          <w:color w:val="000000"/>
          <w:szCs w:val="24"/>
          <w:lang w:eastAsia="lt-LT"/>
        </w:rPr>
      </w:pPr>
    </w:p>
    <w:tbl>
      <w:tblPr>
        <w:tblW w:w="14347" w:type="dxa"/>
        <w:tblInd w:w="108" w:type="dxa"/>
        <w:tblCellMar>
          <w:left w:w="0" w:type="dxa"/>
          <w:right w:w="0" w:type="dxa"/>
        </w:tblCellMar>
        <w:tblLook w:val="04A0" w:firstRow="1" w:lastRow="0" w:firstColumn="1" w:lastColumn="0" w:noHBand="0" w:noVBand="1"/>
      </w:tblPr>
      <w:tblGrid>
        <w:gridCol w:w="2414"/>
        <w:gridCol w:w="7933"/>
        <w:gridCol w:w="1442"/>
        <w:gridCol w:w="2552"/>
        <w:gridCol w:w="6"/>
      </w:tblGrid>
      <w:tr w:rsidR="009F3A73" w14:paraId="7A2E8441" w14:textId="77777777" w:rsidTr="000A3A21">
        <w:trPr>
          <w:gridAfter w:val="1"/>
          <w:wAfter w:w="6" w:type="dxa"/>
          <w:trHeight w:val="53"/>
          <w:tblHeader/>
        </w:trPr>
        <w:tc>
          <w:tcPr>
            <w:tcW w:w="24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4435C4" w14:textId="77777777" w:rsidR="009F3A73" w:rsidRDefault="004E4EE5">
            <w:pPr>
              <w:spacing w:line="276" w:lineRule="atLeast"/>
              <w:jc w:val="center"/>
              <w:rPr>
                <w:szCs w:val="24"/>
                <w:lang w:eastAsia="lt-LT"/>
              </w:rPr>
            </w:pPr>
            <w:r>
              <w:rPr>
                <w:b/>
                <w:bCs/>
                <w:spacing w:val="-10"/>
                <w:szCs w:val="24"/>
                <w:lang w:eastAsia="lt-LT"/>
              </w:rPr>
              <w:t>Siektinas rezultatas</w:t>
            </w:r>
          </w:p>
        </w:tc>
        <w:tc>
          <w:tcPr>
            <w:tcW w:w="9375"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CCF9026" w14:textId="60F68E09" w:rsidR="009F3A73" w:rsidRDefault="004E4EE5">
            <w:pPr>
              <w:spacing w:line="276" w:lineRule="atLeast"/>
              <w:jc w:val="center"/>
              <w:rPr>
                <w:szCs w:val="24"/>
                <w:lang w:eastAsia="lt-LT"/>
              </w:rPr>
            </w:pPr>
            <w:r>
              <w:rPr>
                <w:b/>
                <w:bCs/>
                <w:spacing w:val="-10"/>
                <w:szCs w:val="24"/>
                <w:lang w:eastAsia="lt-LT"/>
              </w:rPr>
              <w:t>SAAPK vertinimo kriterijai</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1D9C384" w14:textId="77777777" w:rsidR="009F3A73" w:rsidRDefault="004E4EE5">
            <w:pPr>
              <w:spacing w:line="276" w:lineRule="atLeast"/>
              <w:jc w:val="center"/>
              <w:rPr>
                <w:szCs w:val="24"/>
                <w:lang w:eastAsia="lt-LT"/>
              </w:rPr>
            </w:pPr>
            <w:r>
              <w:rPr>
                <w:b/>
                <w:bCs/>
                <w:spacing w:val="-10"/>
                <w:szCs w:val="24"/>
                <w:lang w:eastAsia="lt-LT"/>
              </w:rPr>
              <w:t>Į(</w:t>
            </w:r>
            <w:proofErr w:type="spellStart"/>
            <w:r>
              <w:rPr>
                <w:b/>
                <w:bCs/>
                <w:spacing w:val="-10"/>
                <w:szCs w:val="24"/>
                <w:lang w:eastAsia="lt-LT"/>
              </w:rPr>
              <w:t>si</w:t>
            </w:r>
            <w:proofErr w:type="spellEnd"/>
            <w:r>
              <w:rPr>
                <w:b/>
                <w:bCs/>
                <w:spacing w:val="-10"/>
                <w:szCs w:val="24"/>
                <w:lang w:eastAsia="lt-LT"/>
              </w:rPr>
              <w:t>)vertinimas</w:t>
            </w:r>
          </w:p>
        </w:tc>
      </w:tr>
      <w:tr w:rsidR="009F3A73" w14:paraId="1363FE76" w14:textId="77777777" w:rsidTr="000A3A21">
        <w:trPr>
          <w:gridAfter w:val="1"/>
          <w:wAfter w:w="6" w:type="dxa"/>
          <w:trHeight w:val="134"/>
        </w:trPr>
        <w:tc>
          <w:tcPr>
            <w:tcW w:w="11789" w:type="dxa"/>
            <w:gridSpan w:val="3"/>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6594A1A1" w14:textId="77777777" w:rsidR="009F3A73" w:rsidRDefault="004E4EE5">
            <w:pPr>
              <w:spacing w:line="276" w:lineRule="atLeast"/>
              <w:rPr>
                <w:szCs w:val="24"/>
                <w:lang w:eastAsia="lt-LT"/>
              </w:rPr>
            </w:pPr>
            <w:r>
              <w:rPr>
                <w:b/>
                <w:bCs/>
                <w:spacing w:val="-10"/>
                <w:szCs w:val="24"/>
                <w:lang w:eastAsia="lt-LT"/>
              </w:rPr>
              <w:t>1. SAAPK formavimas</w:t>
            </w:r>
          </w:p>
        </w:tc>
        <w:tc>
          <w:tcPr>
            <w:tcW w:w="255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12098C9C" w14:textId="12DBBD2E" w:rsidR="009F3A73" w:rsidRDefault="004E4EE5">
            <w:pPr>
              <w:spacing w:line="276" w:lineRule="atLeast"/>
              <w:jc w:val="center"/>
              <w:rPr>
                <w:szCs w:val="24"/>
                <w:lang w:eastAsia="lt-LT"/>
              </w:rPr>
            </w:pPr>
            <w:r>
              <w:rPr>
                <w:i/>
                <w:iCs/>
                <w:spacing w:val="-10"/>
                <w:szCs w:val="24"/>
                <w:lang w:eastAsia="lt-LT"/>
              </w:rPr>
              <w:t>(taip / ne)</w:t>
            </w:r>
          </w:p>
        </w:tc>
      </w:tr>
      <w:tr w:rsidR="009F3A73" w14:paraId="444B5733" w14:textId="77777777" w:rsidTr="000A3A21">
        <w:trPr>
          <w:gridAfter w:val="1"/>
          <w:wAfter w:w="6" w:type="dxa"/>
          <w:trHeight w:val="20"/>
        </w:trPr>
        <w:tc>
          <w:tcPr>
            <w:tcW w:w="24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25BAC6" w14:textId="5E41C9EA" w:rsidR="009F3A73" w:rsidRDefault="004E4EE5">
            <w:pPr>
              <w:spacing w:line="276" w:lineRule="atLeast"/>
              <w:jc w:val="both"/>
              <w:rPr>
                <w:color w:val="A6A6A6"/>
                <w:szCs w:val="24"/>
                <w:lang w:eastAsia="lt-LT"/>
              </w:rPr>
            </w:pPr>
            <w:r>
              <w:rPr>
                <w:spacing w:val="-10"/>
                <w:szCs w:val="24"/>
                <w:lang w:eastAsia="lt-LT"/>
              </w:rPr>
              <w:t xml:space="preserve">1.1. Tarpinstitucinis įsitraukimas svarstant apsaugos nuo smurto artimoje aplinkoje (toliau – ANSAA) politikos klausimus </w:t>
            </w: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7B29D5" w14:textId="35971E40" w:rsidR="009F3A73" w:rsidRDefault="004E4EE5">
            <w:pPr>
              <w:spacing w:line="276" w:lineRule="atLeast"/>
              <w:ind w:right="345"/>
              <w:jc w:val="both"/>
              <w:rPr>
                <w:color w:val="A6A6A6"/>
                <w:szCs w:val="24"/>
                <w:lang w:eastAsia="lt-LT"/>
              </w:rPr>
            </w:pPr>
            <w:r>
              <w:rPr>
                <w:spacing w:val="-10"/>
                <w:szCs w:val="24"/>
                <w:lang w:eastAsia="lt-LT"/>
              </w:rPr>
              <w:t>1.1.1. Patvirtintuose SAAPK nuostatuose aprašyta komisijos sudėties tvirtinimo tvarka.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07311" w14:textId="4DE9627E" w:rsidR="009F3A73" w:rsidRDefault="00E1677D">
            <w:pPr>
              <w:spacing w:line="276" w:lineRule="atLeast"/>
              <w:ind w:right="345" w:firstLine="62"/>
              <w:jc w:val="both"/>
              <w:rPr>
                <w:szCs w:val="24"/>
                <w:lang w:eastAsia="lt-LT"/>
              </w:rPr>
            </w:pPr>
            <w:r>
              <w:rPr>
                <w:szCs w:val="24"/>
                <w:lang w:eastAsia="lt-LT"/>
              </w:rPr>
              <w:t>Taip</w:t>
            </w:r>
          </w:p>
        </w:tc>
      </w:tr>
      <w:tr w:rsidR="009F3A73" w14:paraId="00D37CD3" w14:textId="77777777" w:rsidTr="000A3A21">
        <w:trPr>
          <w:gridAfter w:val="1"/>
          <w:wAfter w:w="6" w:type="dxa"/>
          <w:trHeight w:val="20"/>
        </w:trPr>
        <w:tc>
          <w:tcPr>
            <w:tcW w:w="0" w:type="auto"/>
            <w:vMerge/>
            <w:tcBorders>
              <w:top w:val="single" w:sz="4" w:space="0" w:color="auto"/>
              <w:left w:val="single" w:sz="4" w:space="0" w:color="auto"/>
              <w:bottom w:val="single" w:sz="4" w:space="0" w:color="auto"/>
              <w:right w:val="single" w:sz="4" w:space="0" w:color="auto"/>
            </w:tcBorders>
            <w:vAlign w:val="center"/>
          </w:tcPr>
          <w:p w14:paraId="4CD62AE1"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37E4E3" w14:textId="09204C39" w:rsidR="009F3A73" w:rsidRDefault="004E4EE5">
            <w:pPr>
              <w:spacing w:line="276" w:lineRule="atLeast"/>
              <w:jc w:val="both"/>
              <w:rPr>
                <w:spacing w:val="-10"/>
                <w:szCs w:val="24"/>
                <w:lang w:eastAsia="lt-LT"/>
              </w:rPr>
            </w:pPr>
            <w:r>
              <w:rPr>
                <w:spacing w:val="-10"/>
                <w:szCs w:val="24"/>
                <w:lang w:eastAsia="lt-LT"/>
              </w:rPr>
              <w:t xml:space="preserve">1.1.2. SAAPK nariams pagal jų kuruojamą sritį ir turimas kompetencijas yra priskiriama atsakomybė kuruoti atitinkamų klausimų nagrinėjimą SAAPK veiklos kontekste. </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54A891" w14:textId="42FF856E" w:rsidR="009F3A73" w:rsidRDefault="00E1677D">
            <w:pPr>
              <w:spacing w:line="276" w:lineRule="atLeast"/>
              <w:jc w:val="both"/>
              <w:rPr>
                <w:spacing w:val="-10"/>
                <w:szCs w:val="24"/>
                <w:lang w:eastAsia="lt-LT"/>
              </w:rPr>
            </w:pPr>
            <w:r>
              <w:rPr>
                <w:szCs w:val="24"/>
                <w:lang w:eastAsia="lt-LT"/>
              </w:rPr>
              <w:t>Taip</w:t>
            </w:r>
          </w:p>
        </w:tc>
      </w:tr>
      <w:tr w:rsidR="009F3A73" w14:paraId="31842198" w14:textId="77777777" w:rsidTr="000A3A21">
        <w:trPr>
          <w:trHeight w:val="415"/>
        </w:trPr>
        <w:tc>
          <w:tcPr>
            <w:tcW w:w="24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85C54" w14:textId="77777777" w:rsidR="009F3A73" w:rsidRDefault="004E4EE5">
            <w:pPr>
              <w:spacing w:line="276" w:lineRule="atLeast"/>
              <w:jc w:val="both"/>
              <w:rPr>
                <w:color w:val="A6A6A6"/>
                <w:spacing w:val="-10"/>
                <w:szCs w:val="24"/>
                <w:lang w:eastAsia="lt-LT"/>
              </w:rPr>
            </w:pPr>
            <w:r>
              <w:rPr>
                <w:spacing w:val="-10"/>
                <w:szCs w:val="24"/>
                <w:lang w:eastAsia="lt-LT"/>
              </w:rPr>
              <w:t>1.2. Efektyviam darbui optimali SAAPK sudėtis</w:t>
            </w:r>
          </w:p>
        </w:tc>
        <w:tc>
          <w:tcPr>
            <w:tcW w:w="119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49EFDF" w14:textId="23BBD903" w:rsidR="009F3A73" w:rsidRDefault="004E4EE5">
            <w:pPr>
              <w:spacing w:line="276" w:lineRule="atLeast"/>
              <w:rPr>
                <w:spacing w:val="-10"/>
                <w:szCs w:val="24"/>
                <w:lang w:eastAsia="lt-LT"/>
              </w:rPr>
            </w:pPr>
            <w:r>
              <w:rPr>
                <w:spacing w:val="-10"/>
                <w:szCs w:val="24"/>
                <w:lang w:eastAsia="lt-LT"/>
              </w:rPr>
              <w:t>1.2.1 Į institucinę SAAPK sudėtį įtrauktas:</w:t>
            </w:r>
          </w:p>
        </w:tc>
      </w:tr>
      <w:tr w:rsidR="009F3A73" w14:paraId="68B1DBA4"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09870E"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EFED3" w14:textId="77777777" w:rsidR="009F3A73" w:rsidRDefault="004E4EE5">
            <w:pPr>
              <w:jc w:val="both"/>
              <w:rPr>
                <w:color w:val="000000"/>
                <w:szCs w:val="24"/>
                <w:lang w:eastAsia="lt-LT"/>
              </w:rPr>
            </w:pPr>
            <w:r>
              <w:rPr>
                <w:color w:val="000000"/>
                <w:szCs w:val="24"/>
                <w:lang w:eastAsia="lt-LT"/>
              </w:rPr>
              <w:t>1.2.1.1. Lietuvos probacijos tarnybos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D2BD39" w14:textId="5FAEA693" w:rsidR="009F3A73" w:rsidRDefault="00E1677D">
            <w:pPr>
              <w:spacing w:line="276" w:lineRule="atLeast"/>
              <w:jc w:val="both"/>
              <w:rPr>
                <w:spacing w:val="-10"/>
                <w:szCs w:val="24"/>
                <w:lang w:eastAsia="lt-LT"/>
              </w:rPr>
            </w:pPr>
            <w:r>
              <w:rPr>
                <w:szCs w:val="24"/>
                <w:lang w:eastAsia="lt-LT"/>
              </w:rPr>
              <w:t>Taip</w:t>
            </w:r>
          </w:p>
        </w:tc>
      </w:tr>
      <w:tr w:rsidR="009F3A73" w14:paraId="7348FFAA"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441BAA"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18384B" w14:textId="053C8A7C" w:rsidR="009F3A73" w:rsidRDefault="004E4EE5">
            <w:pPr>
              <w:jc w:val="both"/>
              <w:rPr>
                <w:color w:val="A6A6A6"/>
                <w:szCs w:val="24"/>
                <w:lang w:eastAsia="lt-LT"/>
              </w:rPr>
            </w:pPr>
            <w:r>
              <w:rPr>
                <w:color w:val="000000"/>
                <w:szCs w:val="24"/>
                <w:lang w:eastAsia="lt-LT"/>
              </w:rPr>
              <w:t>1.2.1.2. Lietuvos kalėjimų tarnybos atstovas; </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346665" w14:textId="73A61509" w:rsidR="009F3A73" w:rsidRDefault="00E1677D">
            <w:pPr>
              <w:spacing w:line="276" w:lineRule="atLeast"/>
              <w:ind w:firstLine="62"/>
              <w:jc w:val="both"/>
              <w:rPr>
                <w:szCs w:val="24"/>
                <w:lang w:eastAsia="lt-LT"/>
              </w:rPr>
            </w:pPr>
            <w:r>
              <w:rPr>
                <w:szCs w:val="24"/>
                <w:lang w:eastAsia="lt-LT"/>
              </w:rPr>
              <w:t>Ne</w:t>
            </w:r>
          </w:p>
        </w:tc>
      </w:tr>
      <w:tr w:rsidR="009F3A73" w14:paraId="245F0D1E"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8507D4"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8A3F95" w14:textId="77777777" w:rsidR="009F3A73" w:rsidRDefault="004E4EE5">
            <w:pPr>
              <w:jc w:val="both"/>
              <w:rPr>
                <w:color w:val="000000"/>
                <w:szCs w:val="24"/>
                <w:lang w:eastAsia="lt-LT"/>
              </w:rPr>
            </w:pPr>
            <w:r>
              <w:rPr>
                <w:color w:val="000000"/>
                <w:szCs w:val="24"/>
                <w:lang w:eastAsia="lt-LT"/>
              </w:rPr>
              <w:t>1.2.1.3. Lietuvos Respublikos prokuratūros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622BA" w14:textId="27307D2C" w:rsidR="009F3A73" w:rsidRDefault="00E1677D">
            <w:pPr>
              <w:spacing w:line="276" w:lineRule="atLeast"/>
              <w:jc w:val="both"/>
              <w:rPr>
                <w:spacing w:val="-10"/>
                <w:szCs w:val="24"/>
                <w:lang w:eastAsia="lt-LT"/>
              </w:rPr>
            </w:pPr>
            <w:r>
              <w:rPr>
                <w:spacing w:val="-10"/>
                <w:szCs w:val="24"/>
                <w:lang w:eastAsia="lt-LT"/>
              </w:rPr>
              <w:t>Ne</w:t>
            </w:r>
          </w:p>
        </w:tc>
      </w:tr>
      <w:tr w:rsidR="009F3A73" w14:paraId="5F9E9B5E"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86FFAD"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0B907F" w14:textId="0897079F" w:rsidR="009F3A73" w:rsidRDefault="004E4EE5">
            <w:pPr>
              <w:jc w:val="both"/>
              <w:rPr>
                <w:color w:val="000000"/>
                <w:szCs w:val="24"/>
                <w:lang w:eastAsia="lt-LT"/>
              </w:rPr>
            </w:pPr>
            <w:r>
              <w:rPr>
                <w:color w:val="000000"/>
                <w:szCs w:val="24"/>
                <w:lang w:eastAsia="lt-LT"/>
              </w:rPr>
              <w:t>1.2.1.4. policijos komisariato, veikiančio konkrečios savivaldybės teritorijoje,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B353B2" w14:textId="0A3EB789" w:rsidR="009F3A73" w:rsidRDefault="00E1677D">
            <w:pPr>
              <w:spacing w:line="276" w:lineRule="atLeast"/>
              <w:jc w:val="both"/>
              <w:rPr>
                <w:spacing w:val="-10"/>
                <w:szCs w:val="24"/>
                <w:lang w:eastAsia="lt-LT"/>
              </w:rPr>
            </w:pPr>
            <w:r>
              <w:rPr>
                <w:szCs w:val="24"/>
                <w:lang w:eastAsia="lt-LT"/>
              </w:rPr>
              <w:t>Taip</w:t>
            </w:r>
          </w:p>
        </w:tc>
      </w:tr>
      <w:tr w:rsidR="009F3A73" w14:paraId="4D4344B7"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BB5ED5"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1EA9E" w14:textId="3935527B" w:rsidR="009F3A73" w:rsidRDefault="004E4EE5">
            <w:pPr>
              <w:jc w:val="both"/>
              <w:rPr>
                <w:color w:val="000000"/>
                <w:szCs w:val="24"/>
                <w:lang w:eastAsia="lt-LT"/>
              </w:rPr>
            </w:pPr>
            <w:r>
              <w:rPr>
                <w:color w:val="000000"/>
                <w:szCs w:val="24"/>
                <w:lang w:eastAsia="lt-LT"/>
              </w:rPr>
              <w:t>1.2.1.5. savivaldybės administracijos atstovai (struktūrinių padalinių, atsakingų už ANSAA užtikrinimą, asmens sveikatos priežiūrą, įskaitant psichikos sveikatos priežiūrą ir visuomenės sveikatos priežiūrą, socialinių paslaugų teikimą ir švietimą, atstovai, tarpinstitucinio bendradarbiavimo koordinatorius ir kt.);</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02960E" w14:textId="2313BF3D" w:rsidR="009F3A73" w:rsidRDefault="00E1677D">
            <w:pPr>
              <w:spacing w:line="276" w:lineRule="atLeast"/>
              <w:jc w:val="both"/>
              <w:rPr>
                <w:spacing w:val="-10"/>
                <w:szCs w:val="24"/>
                <w:lang w:eastAsia="lt-LT"/>
              </w:rPr>
            </w:pPr>
            <w:r>
              <w:rPr>
                <w:szCs w:val="24"/>
                <w:lang w:eastAsia="lt-LT"/>
              </w:rPr>
              <w:t>Taip</w:t>
            </w:r>
          </w:p>
        </w:tc>
      </w:tr>
      <w:tr w:rsidR="009F3A73" w14:paraId="5C427F7A"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B01213"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22478" w14:textId="26486162" w:rsidR="009F3A73" w:rsidRDefault="004E4EE5">
            <w:pPr>
              <w:jc w:val="both"/>
              <w:rPr>
                <w:color w:val="000000"/>
                <w:szCs w:val="24"/>
                <w:lang w:eastAsia="lt-LT"/>
              </w:rPr>
            </w:pPr>
            <w:r>
              <w:rPr>
                <w:color w:val="000000"/>
                <w:szCs w:val="24"/>
                <w:lang w:eastAsia="lt-LT"/>
              </w:rPr>
              <w:t>1.2.1.6. socialinių paslaugų įstaigos, teikiančios socialines paslaugas smurto artimoje aplinkoje (toliau – SAA) patyrusiems asmenims ir (ar) SAA pavojų patiriantiems asmenims, ir (ar) SAA pavojų keliantiems asmenims konkrečios savivaldybės teritorijoje,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2DC099" w14:textId="479C510A" w:rsidR="009F3A73" w:rsidRDefault="00E1677D">
            <w:pPr>
              <w:spacing w:line="276" w:lineRule="atLeast"/>
              <w:jc w:val="both"/>
              <w:rPr>
                <w:spacing w:val="-10"/>
                <w:szCs w:val="24"/>
                <w:lang w:eastAsia="lt-LT"/>
              </w:rPr>
            </w:pPr>
            <w:r>
              <w:rPr>
                <w:szCs w:val="24"/>
                <w:lang w:eastAsia="lt-LT"/>
              </w:rPr>
              <w:t>Taip</w:t>
            </w:r>
          </w:p>
        </w:tc>
      </w:tr>
      <w:tr w:rsidR="009F3A73" w14:paraId="3C0B04A1"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21599C"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77C442" w14:textId="77777777" w:rsidR="009F3A73" w:rsidRDefault="004E4EE5">
            <w:pPr>
              <w:jc w:val="both"/>
              <w:rPr>
                <w:color w:val="000000"/>
                <w:szCs w:val="24"/>
                <w:lang w:eastAsia="lt-LT"/>
              </w:rPr>
            </w:pPr>
            <w:r>
              <w:rPr>
                <w:color w:val="000000"/>
                <w:szCs w:val="24"/>
                <w:lang w:eastAsia="lt-LT"/>
              </w:rPr>
              <w:t>1.2.1.7. specializuotos kompleksinės pagalbos centro, teikiančio specializuotą kompleksinę pagalbą konkrečios savivaldybės teritorijoje,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B10B4A" w14:textId="52DDCA38" w:rsidR="009F3A73" w:rsidRDefault="00E1677D">
            <w:pPr>
              <w:spacing w:line="276" w:lineRule="atLeast"/>
              <w:jc w:val="both"/>
              <w:rPr>
                <w:spacing w:val="-10"/>
                <w:szCs w:val="24"/>
                <w:lang w:eastAsia="lt-LT"/>
              </w:rPr>
            </w:pPr>
            <w:r>
              <w:rPr>
                <w:szCs w:val="24"/>
                <w:lang w:eastAsia="lt-LT"/>
              </w:rPr>
              <w:t>Taip</w:t>
            </w:r>
          </w:p>
        </w:tc>
      </w:tr>
      <w:tr w:rsidR="009F3A73" w14:paraId="7738CC16"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D59F3"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30815D" w14:textId="77777777" w:rsidR="009F3A73" w:rsidRDefault="004E4EE5">
            <w:pPr>
              <w:jc w:val="both"/>
              <w:rPr>
                <w:color w:val="000000"/>
                <w:szCs w:val="24"/>
                <w:lang w:eastAsia="lt-LT"/>
              </w:rPr>
            </w:pPr>
            <w:r>
              <w:rPr>
                <w:color w:val="000000"/>
                <w:szCs w:val="24"/>
                <w:lang w:eastAsia="lt-LT"/>
              </w:rPr>
              <w:t>1.2.1.8. Valstybės vaiko teisių apsaugos ir įvaikinimo tarnybos prie Socialinės apsaugos ir darbo ministerijos ar jos įgalioto teritorinio skyriaus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DFAE91" w14:textId="21A39B2A" w:rsidR="009F3A73" w:rsidRDefault="00E1677D">
            <w:pPr>
              <w:spacing w:line="276" w:lineRule="atLeast"/>
              <w:jc w:val="both"/>
              <w:rPr>
                <w:spacing w:val="-10"/>
                <w:szCs w:val="24"/>
                <w:lang w:eastAsia="lt-LT"/>
              </w:rPr>
            </w:pPr>
            <w:r>
              <w:rPr>
                <w:szCs w:val="24"/>
                <w:lang w:eastAsia="lt-LT"/>
              </w:rPr>
              <w:t>Taip</w:t>
            </w:r>
          </w:p>
        </w:tc>
      </w:tr>
      <w:tr w:rsidR="009F3A73" w14:paraId="3B24D51B"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FA58E8"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31B24C" w14:textId="7A05153E" w:rsidR="009F3A73" w:rsidRDefault="004E4EE5">
            <w:pPr>
              <w:jc w:val="both"/>
              <w:rPr>
                <w:color w:val="000000"/>
                <w:szCs w:val="24"/>
                <w:lang w:eastAsia="lt-LT"/>
              </w:rPr>
            </w:pPr>
            <w:r>
              <w:rPr>
                <w:color w:val="000000"/>
                <w:szCs w:val="24"/>
                <w:lang w:eastAsia="lt-LT"/>
              </w:rPr>
              <w:t>1.2.1.9. vyrų krizių centro, teikiančio paslaugas konkrečios savivaldybės teritorijoje, atstovas;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91C44E" w14:textId="1E334E1B" w:rsidR="009F3A73" w:rsidRDefault="00E1677D">
            <w:pPr>
              <w:spacing w:line="276" w:lineRule="atLeast"/>
              <w:jc w:val="both"/>
              <w:rPr>
                <w:spacing w:val="-10"/>
                <w:szCs w:val="24"/>
                <w:lang w:eastAsia="lt-LT"/>
              </w:rPr>
            </w:pPr>
            <w:r>
              <w:rPr>
                <w:spacing w:val="-10"/>
                <w:szCs w:val="24"/>
                <w:lang w:eastAsia="lt-LT"/>
              </w:rPr>
              <w:t>Ne</w:t>
            </w:r>
          </w:p>
        </w:tc>
      </w:tr>
      <w:tr w:rsidR="009F3A73" w14:paraId="12CB4470"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1454C2"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047885" w14:textId="0F0086F3" w:rsidR="009F3A73" w:rsidRDefault="004E4EE5">
            <w:pPr>
              <w:jc w:val="both"/>
              <w:rPr>
                <w:color w:val="000000"/>
                <w:szCs w:val="24"/>
                <w:lang w:eastAsia="lt-LT"/>
              </w:rPr>
            </w:pPr>
            <w:r>
              <w:rPr>
                <w:color w:val="000000"/>
                <w:szCs w:val="24"/>
                <w:lang w:eastAsia="lt-LT"/>
              </w:rPr>
              <w:t xml:space="preserve">1.2.1.10. negalios organizacijų atstovai (pvz.: atstovaujantys skirtingą </w:t>
            </w:r>
            <w:r>
              <w:rPr>
                <w:rFonts w:eastAsia="Batang"/>
                <w:szCs w:val="24"/>
                <w:lang w:eastAsia="ko-KR"/>
              </w:rPr>
              <w:t>–</w:t>
            </w:r>
            <w:r>
              <w:rPr>
                <w:color w:val="000000"/>
                <w:szCs w:val="24"/>
                <w:lang w:eastAsia="lt-LT"/>
              </w:rPr>
              <w:t xml:space="preserve"> fizinę, sensorinę, intelekto, psichosocialinę – negalią patiriantiems asmenims);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9066F9" w14:textId="314816EF" w:rsidR="009F3A73" w:rsidRDefault="00E1677D">
            <w:pPr>
              <w:spacing w:line="276" w:lineRule="atLeast"/>
              <w:jc w:val="both"/>
              <w:rPr>
                <w:spacing w:val="-10"/>
                <w:szCs w:val="24"/>
                <w:lang w:eastAsia="lt-LT"/>
              </w:rPr>
            </w:pPr>
            <w:r>
              <w:rPr>
                <w:szCs w:val="24"/>
                <w:lang w:eastAsia="lt-LT"/>
              </w:rPr>
              <w:t>Taip</w:t>
            </w:r>
          </w:p>
        </w:tc>
      </w:tr>
      <w:tr w:rsidR="009F3A73" w14:paraId="32391B80"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102E73"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D2A9BF" w14:textId="479461D1" w:rsidR="009F3A73" w:rsidRDefault="004E4EE5">
            <w:pPr>
              <w:jc w:val="both"/>
              <w:rPr>
                <w:color w:val="000000"/>
                <w:szCs w:val="24"/>
                <w:lang w:eastAsia="lt-LT"/>
              </w:rPr>
            </w:pPr>
            <w:r>
              <w:rPr>
                <w:color w:val="000000"/>
                <w:szCs w:val="24"/>
                <w:lang w:eastAsia="lt-LT"/>
              </w:rPr>
              <w:t>1.2.1.11. kitų nevyriausybinių organizacijų, veikiančių ANSAA srityje, atstovai.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C6F886" w14:textId="35A4A059" w:rsidR="009F3A73" w:rsidRDefault="00E1677D">
            <w:pPr>
              <w:spacing w:line="276" w:lineRule="atLeast"/>
              <w:jc w:val="both"/>
              <w:rPr>
                <w:spacing w:val="-10"/>
                <w:szCs w:val="24"/>
                <w:lang w:eastAsia="lt-LT"/>
              </w:rPr>
            </w:pPr>
            <w:r>
              <w:rPr>
                <w:szCs w:val="24"/>
                <w:lang w:eastAsia="lt-LT"/>
              </w:rPr>
              <w:t>Taip</w:t>
            </w:r>
          </w:p>
        </w:tc>
      </w:tr>
      <w:tr w:rsidR="009F3A73" w14:paraId="60DA03E0" w14:textId="77777777" w:rsidTr="000A3A21">
        <w:trPr>
          <w:gridAfter w:val="1"/>
          <w:wAfter w:w="6" w:type="dxa"/>
          <w:trHeight w:val="415"/>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E0C9DA" w14:textId="77777777" w:rsidR="009F3A73" w:rsidRDefault="009F3A73">
            <w:pPr>
              <w:spacing w:line="276" w:lineRule="atLeast"/>
              <w:jc w:val="both"/>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AC8D8E" w14:textId="2B54AAEE" w:rsidR="009F3A73" w:rsidRDefault="004E4EE5">
            <w:pPr>
              <w:jc w:val="both"/>
              <w:rPr>
                <w:color w:val="000000"/>
                <w:szCs w:val="24"/>
                <w:lang w:eastAsia="lt-LT"/>
              </w:rPr>
            </w:pPr>
            <w:r>
              <w:rPr>
                <w:color w:val="000000"/>
                <w:szCs w:val="24"/>
              </w:rPr>
              <w:t>1.2.2. Nevyriausybinių organizacijų atstovai sudaro ne mažiau kaip vieną trečdalį Komisijos narių.</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BF66DE" w14:textId="07A841CA" w:rsidR="009F3A73" w:rsidRDefault="00E1677D">
            <w:pPr>
              <w:spacing w:line="276" w:lineRule="atLeast"/>
              <w:jc w:val="both"/>
              <w:rPr>
                <w:spacing w:val="-10"/>
                <w:szCs w:val="24"/>
                <w:lang w:eastAsia="lt-LT"/>
              </w:rPr>
            </w:pPr>
            <w:r>
              <w:rPr>
                <w:szCs w:val="24"/>
                <w:lang w:eastAsia="lt-LT"/>
              </w:rPr>
              <w:t>Taip</w:t>
            </w:r>
          </w:p>
        </w:tc>
      </w:tr>
      <w:tr w:rsidR="009F3A73" w14:paraId="38A6F425" w14:textId="77777777" w:rsidTr="000A3A21">
        <w:trPr>
          <w:gridAfter w:val="1"/>
          <w:wAfter w:w="6" w:type="dxa"/>
          <w:trHeight w:val="53"/>
        </w:trPr>
        <w:tc>
          <w:tcPr>
            <w:tcW w:w="1178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D38F2E" w14:textId="77777777" w:rsidR="009F3A73" w:rsidRDefault="004E4EE5">
            <w:pPr>
              <w:spacing w:line="276" w:lineRule="atLeast"/>
              <w:rPr>
                <w:szCs w:val="24"/>
                <w:lang w:eastAsia="lt-LT"/>
              </w:rPr>
            </w:pPr>
            <w:r>
              <w:rPr>
                <w:b/>
                <w:bCs/>
                <w:spacing w:val="-10"/>
                <w:szCs w:val="24"/>
                <w:lang w:eastAsia="lt-LT"/>
              </w:rPr>
              <w:lastRenderedPageBreak/>
              <w:t>2. SAAPK veiklos planavimas</w:t>
            </w:r>
          </w:p>
        </w:tc>
        <w:tc>
          <w:tcPr>
            <w:tcW w:w="2552" w:type="dxa"/>
            <w:tcBorders>
              <w:top w:val="single" w:sz="4" w:space="0" w:color="auto"/>
              <w:left w:val="single" w:sz="4" w:space="0" w:color="auto"/>
              <w:bottom w:val="single" w:sz="4" w:space="0" w:color="auto"/>
              <w:right w:val="single" w:sz="4" w:space="0" w:color="auto"/>
            </w:tcBorders>
            <w:vAlign w:val="center"/>
          </w:tcPr>
          <w:p w14:paraId="1D289348" w14:textId="01FCF6C2" w:rsidR="009F3A73" w:rsidRDefault="004E4EE5">
            <w:pPr>
              <w:spacing w:line="276" w:lineRule="atLeast"/>
              <w:jc w:val="center"/>
              <w:rPr>
                <w:szCs w:val="24"/>
                <w:lang w:eastAsia="lt-LT"/>
              </w:rPr>
            </w:pPr>
            <w:r>
              <w:rPr>
                <w:i/>
                <w:iCs/>
                <w:spacing w:val="-10"/>
                <w:szCs w:val="24"/>
                <w:lang w:eastAsia="lt-LT"/>
              </w:rPr>
              <w:t>(taip / ne)</w:t>
            </w:r>
          </w:p>
        </w:tc>
      </w:tr>
      <w:tr w:rsidR="009F3A73" w14:paraId="77E04A69" w14:textId="77777777" w:rsidTr="000A3A21">
        <w:trPr>
          <w:gridAfter w:val="1"/>
          <w:wAfter w:w="6" w:type="dxa"/>
          <w:trHeight w:val="70"/>
        </w:trPr>
        <w:tc>
          <w:tcPr>
            <w:tcW w:w="24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F0F1C0" w14:textId="77777777" w:rsidR="009F3A73" w:rsidRDefault="004E4EE5">
            <w:pPr>
              <w:spacing w:line="276" w:lineRule="atLeast"/>
              <w:jc w:val="both"/>
              <w:rPr>
                <w:szCs w:val="24"/>
                <w:lang w:eastAsia="lt-LT"/>
              </w:rPr>
            </w:pPr>
            <w:r>
              <w:rPr>
                <w:spacing w:val="-10"/>
                <w:szCs w:val="24"/>
                <w:lang w:eastAsia="lt-LT"/>
              </w:rPr>
              <w:t>2.1. Užtikrintas kryptingas SAAPK veiklos planavimas ir veiklos tęstinumas</w:t>
            </w: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77496F" w14:textId="5FDAB4EC" w:rsidR="009F3A73" w:rsidRDefault="004E4EE5">
            <w:pPr>
              <w:spacing w:line="276" w:lineRule="atLeast"/>
              <w:jc w:val="both"/>
              <w:rPr>
                <w:szCs w:val="24"/>
                <w:lang w:eastAsia="lt-LT"/>
              </w:rPr>
            </w:pPr>
            <w:r>
              <w:rPr>
                <w:spacing w:val="-10"/>
                <w:szCs w:val="24"/>
                <w:lang w:eastAsia="lt-LT"/>
              </w:rPr>
              <w:t>2.1.1. SAAPK posėdžiai vyksta ne rečiau kaip vieną kartą per 3 mėnesius.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491CBE" w14:textId="1430906B" w:rsidR="009F3A73" w:rsidRDefault="00E1677D">
            <w:pPr>
              <w:spacing w:line="276" w:lineRule="atLeast"/>
              <w:ind w:firstLine="62"/>
              <w:jc w:val="both"/>
              <w:rPr>
                <w:szCs w:val="24"/>
                <w:lang w:eastAsia="lt-LT"/>
              </w:rPr>
            </w:pPr>
            <w:r>
              <w:rPr>
                <w:szCs w:val="24"/>
                <w:lang w:eastAsia="lt-LT"/>
              </w:rPr>
              <w:t>Ne</w:t>
            </w:r>
          </w:p>
        </w:tc>
      </w:tr>
      <w:tr w:rsidR="009F3A73" w14:paraId="1089997B" w14:textId="77777777" w:rsidTr="000A3A21">
        <w:trPr>
          <w:gridAfter w:val="1"/>
          <w:wAfter w:w="6" w:type="dxa"/>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93907B"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1AC615" w14:textId="655FACE5" w:rsidR="009F3A73" w:rsidRDefault="004E4EE5">
            <w:pPr>
              <w:spacing w:line="276" w:lineRule="atLeast"/>
              <w:jc w:val="both"/>
              <w:rPr>
                <w:szCs w:val="24"/>
                <w:lang w:eastAsia="lt-LT"/>
              </w:rPr>
            </w:pPr>
            <w:r>
              <w:rPr>
                <w:spacing w:val="-10"/>
                <w:szCs w:val="24"/>
                <w:lang w:eastAsia="lt-LT"/>
              </w:rPr>
              <w:t>2.1.2. Patvirtintas SAAPK einamųjų metų veiklos planas / gairės / pagrindiniai darbotvarkės klausimai metams.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2DCFCB" w14:textId="13B27EE4" w:rsidR="009F3A73" w:rsidRDefault="00E1677D">
            <w:pPr>
              <w:spacing w:line="276" w:lineRule="atLeast"/>
              <w:ind w:firstLine="62"/>
              <w:jc w:val="both"/>
              <w:rPr>
                <w:szCs w:val="24"/>
                <w:lang w:eastAsia="lt-LT"/>
              </w:rPr>
            </w:pPr>
            <w:r>
              <w:rPr>
                <w:szCs w:val="24"/>
                <w:lang w:eastAsia="lt-LT"/>
              </w:rPr>
              <w:t>Taip</w:t>
            </w:r>
          </w:p>
        </w:tc>
      </w:tr>
      <w:tr w:rsidR="009F3A73" w14:paraId="423E0E8E" w14:textId="77777777" w:rsidTr="000A3A21">
        <w:trPr>
          <w:gridAfter w:val="1"/>
          <w:wAfter w:w="6" w:type="dxa"/>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D1CB8B"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7A4E64" w14:textId="0529BE62" w:rsidR="009F3A73" w:rsidRDefault="004E4EE5">
            <w:pPr>
              <w:spacing w:line="276" w:lineRule="atLeast"/>
              <w:jc w:val="both"/>
              <w:rPr>
                <w:szCs w:val="24"/>
                <w:lang w:eastAsia="lt-LT"/>
              </w:rPr>
            </w:pPr>
            <w:r>
              <w:rPr>
                <w:spacing w:val="-10"/>
                <w:szCs w:val="24"/>
                <w:lang w:eastAsia="lt-LT"/>
              </w:rPr>
              <w:t>2.1.3. SAAPK veiklos planas parengtas atsižvelgiant į ANSAA politikos įgyvendinimo savivaldybėje situaciją ir vertinimus, numatyti tikslai ir veiklos atspindi esamą SAA situaciją ir problematiką.</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1E2352" w14:textId="41BAA3DB" w:rsidR="009F3A73" w:rsidRDefault="00E1677D">
            <w:pPr>
              <w:spacing w:line="276" w:lineRule="atLeast"/>
              <w:ind w:firstLine="62"/>
              <w:jc w:val="both"/>
              <w:rPr>
                <w:szCs w:val="24"/>
                <w:lang w:eastAsia="lt-LT"/>
              </w:rPr>
            </w:pPr>
            <w:r>
              <w:rPr>
                <w:szCs w:val="24"/>
                <w:lang w:eastAsia="lt-LT"/>
              </w:rPr>
              <w:t>Taip</w:t>
            </w:r>
          </w:p>
        </w:tc>
      </w:tr>
      <w:tr w:rsidR="009F3A73" w14:paraId="45D195DA"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12A89"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89B883" w14:textId="77777777" w:rsidR="009F3A73" w:rsidRDefault="004E4EE5">
            <w:pPr>
              <w:spacing w:line="276" w:lineRule="atLeast"/>
              <w:jc w:val="both"/>
              <w:rPr>
                <w:szCs w:val="24"/>
                <w:lang w:eastAsia="lt-LT"/>
              </w:rPr>
            </w:pPr>
            <w:r>
              <w:rPr>
                <w:spacing w:val="-10"/>
                <w:szCs w:val="24"/>
                <w:lang w:eastAsia="lt-LT"/>
              </w:rPr>
              <w:t>2.1.4. SAAPK veiklos plane / tarp pagrindinių darbotvarkės klausimų įtraukta:</w:t>
            </w:r>
          </w:p>
        </w:tc>
        <w:tc>
          <w:tcPr>
            <w:tcW w:w="2552" w:type="dxa"/>
            <w:tcBorders>
              <w:top w:val="single" w:sz="4" w:space="0" w:color="auto"/>
              <w:left w:val="single" w:sz="4" w:space="0" w:color="auto"/>
              <w:bottom w:val="single" w:sz="4" w:space="0" w:color="auto"/>
              <w:right w:val="single" w:sz="4" w:space="0" w:color="auto"/>
            </w:tcBorders>
            <w:vAlign w:val="center"/>
          </w:tcPr>
          <w:p w14:paraId="20786544" w14:textId="7B1AC1F3" w:rsidR="009F3A73" w:rsidRDefault="004E4EE5">
            <w:pPr>
              <w:spacing w:line="276" w:lineRule="atLeast"/>
              <w:jc w:val="center"/>
              <w:rPr>
                <w:szCs w:val="24"/>
                <w:lang w:eastAsia="lt-LT"/>
              </w:rPr>
            </w:pPr>
            <w:r>
              <w:rPr>
                <w:i/>
                <w:iCs/>
                <w:spacing w:val="-10"/>
                <w:szCs w:val="24"/>
                <w:lang w:eastAsia="lt-LT"/>
              </w:rPr>
              <w:t>(taip / iš dalies / ne)</w:t>
            </w:r>
          </w:p>
        </w:tc>
      </w:tr>
      <w:tr w:rsidR="009F3A73" w14:paraId="3BDC2DA6"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EB639"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515D01" w14:textId="391FB6D4" w:rsidR="009F3A73" w:rsidRDefault="004E4EE5">
            <w:pPr>
              <w:spacing w:line="276" w:lineRule="atLeast"/>
              <w:jc w:val="both"/>
              <w:rPr>
                <w:szCs w:val="24"/>
                <w:lang w:eastAsia="lt-LT"/>
              </w:rPr>
            </w:pPr>
            <w:r>
              <w:rPr>
                <w:spacing w:val="-10"/>
                <w:szCs w:val="24"/>
                <w:lang w:eastAsia="lt-LT"/>
              </w:rPr>
              <w:t xml:space="preserve">2.1.4.1. SAA prevencijos klausimai (pvz.: lyčių stereotipų, </w:t>
            </w:r>
            <w:proofErr w:type="spellStart"/>
            <w:r>
              <w:rPr>
                <w:spacing w:val="-10"/>
                <w:szCs w:val="24"/>
                <w:lang w:eastAsia="lt-LT"/>
              </w:rPr>
              <w:t>mizoginijos</w:t>
            </w:r>
            <w:proofErr w:type="spellEnd"/>
            <w:r>
              <w:rPr>
                <w:spacing w:val="-10"/>
                <w:szCs w:val="24"/>
                <w:lang w:eastAsia="lt-LT"/>
              </w:rPr>
              <w:t>, neigiamų nuostatų dėl negalios bei kitų nuostatų, prisidedančių prie SAA, mažinimas, švietimo iniciatyvos SAA tolerancijai mažinti ir nukentėjusiųjų kaltinimo nuostatoms panaikinti, priklausomybių ir kitų socialinių veiksnių, didinančių SAA riziką, šalinimas ir kt.);</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69E753" w14:textId="302CD6C9" w:rsidR="009F3A73" w:rsidRDefault="00E1677D">
            <w:pPr>
              <w:spacing w:line="276" w:lineRule="atLeast"/>
              <w:ind w:firstLine="62"/>
              <w:jc w:val="both"/>
              <w:rPr>
                <w:szCs w:val="24"/>
                <w:lang w:eastAsia="lt-LT"/>
              </w:rPr>
            </w:pPr>
            <w:r>
              <w:rPr>
                <w:szCs w:val="24"/>
                <w:lang w:eastAsia="lt-LT"/>
              </w:rPr>
              <w:t>Taip</w:t>
            </w:r>
          </w:p>
        </w:tc>
      </w:tr>
      <w:tr w:rsidR="009F3A73" w14:paraId="7D9B51E6"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08D0129F"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672505" w14:textId="02955285" w:rsidR="009F3A73" w:rsidRDefault="004E4EE5">
            <w:pPr>
              <w:spacing w:line="276" w:lineRule="atLeast"/>
              <w:jc w:val="both"/>
              <w:rPr>
                <w:spacing w:val="-10"/>
                <w:szCs w:val="24"/>
                <w:lang w:eastAsia="lt-LT"/>
              </w:rPr>
            </w:pPr>
            <w:r>
              <w:rPr>
                <w:spacing w:val="-10"/>
                <w:szCs w:val="24"/>
                <w:lang w:eastAsia="lt-LT"/>
              </w:rPr>
              <w:t>2.1.4.2. pagalbos SAA patyrusiems ar SAA pavojų patiriantiems asmenims klausimai (pvz.: specializuotos kompleksinės pagalbos (toliau – SKP) efektyvumas savivaldybėje, specializuotų kompleksinės pagalbos centrų (toliau – SKPC) žinomumo užtikrinimas savivaldybėje, informacijos apie SKP ir SKPC skleidimas įvairiose įstaigose, įskaitant asmens sveikatos priežiūros įstaigas, psichikos sveikatos priežiūros įstaigas, SKP prieinamumas skirtingoms visuomenės grupėms, įskaitant asmenis su įvairaus pobūdžio negalia);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0400B0" w14:textId="4338A8C6" w:rsidR="009F3A73" w:rsidRDefault="00E1677D">
            <w:pPr>
              <w:spacing w:line="276" w:lineRule="atLeast"/>
              <w:jc w:val="both"/>
              <w:rPr>
                <w:spacing w:val="-10"/>
                <w:szCs w:val="24"/>
                <w:lang w:eastAsia="lt-LT"/>
              </w:rPr>
            </w:pPr>
            <w:r>
              <w:rPr>
                <w:szCs w:val="24"/>
                <w:lang w:eastAsia="lt-LT"/>
              </w:rPr>
              <w:t>Taip</w:t>
            </w:r>
          </w:p>
        </w:tc>
      </w:tr>
      <w:tr w:rsidR="009F3A73" w14:paraId="3AFC6FFB"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4AA1EF52"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6705EA" w14:textId="7CA77BD6" w:rsidR="009F3A73" w:rsidRDefault="004E4EE5">
            <w:pPr>
              <w:spacing w:line="276" w:lineRule="atLeast"/>
              <w:jc w:val="both"/>
              <w:rPr>
                <w:spacing w:val="-10"/>
                <w:szCs w:val="24"/>
                <w:lang w:eastAsia="lt-LT"/>
              </w:rPr>
            </w:pPr>
            <w:r>
              <w:rPr>
                <w:spacing w:val="-10"/>
                <w:szCs w:val="24"/>
                <w:lang w:eastAsia="lt-LT"/>
              </w:rPr>
              <w:t>2.1.4.3. paslaugų ir pagalbos SAA pavojų keliantiems asmenims teikimo klausimai (pvz.: smurtinio elgesio artimoje aplinkoje keitimo programų prieinamumas, efektyvumas, tikslinės grupės motyvavimas ir įtraukimas į grupes, smurtinio elgesio artimoje aplinkoje keitimo programų paslaugų kokybė, paslaugų viešinimas ir prieinamumas skirtingoms grupėms, tarpinstitucinis bendradarbiavimas sprendžiant individualius atvejus);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5AB5C8" w14:textId="6FAF7FE8" w:rsidR="009F3A73" w:rsidRDefault="00E1677D">
            <w:pPr>
              <w:spacing w:line="276" w:lineRule="atLeast"/>
              <w:jc w:val="both"/>
              <w:rPr>
                <w:spacing w:val="-10"/>
                <w:szCs w:val="24"/>
                <w:lang w:eastAsia="lt-LT"/>
              </w:rPr>
            </w:pPr>
            <w:r>
              <w:rPr>
                <w:szCs w:val="24"/>
                <w:lang w:eastAsia="lt-LT"/>
              </w:rPr>
              <w:t>Taip</w:t>
            </w:r>
          </w:p>
        </w:tc>
      </w:tr>
      <w:tr w:rsidR="009F3A73" w14:paraId="39721904"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0160BE1D"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6A0E69" w14:textId="44BA8A1A" w:rsidR="009F3A73" w:rsidRDefault="004E4EE5">
            <w:pPr>
              <w:spacing w:line="276" w:lineRule="atLeast"/>
              <w:jc w:val="both"/>
              <w:rPr>
                <w:spacing w:val="-10"/>
                <w:szCs w:val="24"/>
                <w:lang w:eastAsia="lt-LT"/>
              </w:rPr>
            </w:pPr>
            <w:r>
              <w:rPr>
                <w:spacing w:val="-10"/>
                <w:szCs w:val="24"/>
                <w:lang w:eastAsia="lt-LT"/>
              </w:rPr>
              <w:t xml:space="preserve">2.1.4.4. krizinio įvykio </w:t>
            </w:r>
            <w:proofErr w:type="spellStart"/>
            <w:r>
              <w:rPr>
                <w:spacing w:val="-10"/>
                <w:szCs w:val="24"/>
                <w:lang w:eastAsia="lt-LT"/>
              </w:rPr>
              <w:t>postvencijos</w:t>
            </w:r>
            <w:proofErr w:type="spellEnd"/>
            <w:r>
              <w:rPr>
                <w:spacing w:val="-10"/>
                <w:szCs w:val="24"/>
                <w:lang w:eastAsia="lt-LT"/>
              </w:rPr>
              <w:t xml:space="preserve"> nukentėjusiems ir SAA pavojų keliantiems asmenims klausimai, įtraukiant pagalbos ir paramos priemones, pvz.: psichologinę pagalbą, teisinę pagalbą, socialinę paramą, sveikatos priežiūrą, konsultacijas dėl saugumo;</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B7D4F9" w14:textId="3ACAC82A" w:rsidR="009F3A73" w:rsidRDefault="00E1677D">
            <w:pPr>
              <w:spacing w:line="276" w:lineRule="atLeast"/>
              <w:jc w:val="both"/>
              <w:rPr>
                <w:spacing w:val="-10"/>
                <w:szCs w:val="24"/>
                <w:lang w:eastAsia="lt-LT"/>
              </w:rPr>
            </w:pPr>
            <w:r>
              <w:rPr>
                <w:szCs w:val="24"/>
                <w:lang w:eastAsia="lt-LT"/>
              </w:rPr>
              <w:t>Taip</w:t>
            </w:r>
          </w:p>
        </w:tc>
      </w:tr>
      <w:tr w:rsidR="009F3A73" w14:paraId="2C3DC1F4"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69369002"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3F8998" w14:textId="23F8BCF4" w:rsidR="009F3A73" w:rsidRDefault="004E4EE5">
            <w:pPr>
              <w:spacing w:line="276" w:lineRule="atLeast"/>
              <w:jc w:val="both"/>
              <w:rPr>
                <w:spacing w:val="-10"/>
                <w:szCs w:val="24"/>
                <w:lang w:eastAsia="lt-LT"/>
              </w:rPr>
            </w:pPr>
            <w:r>
              <w:rPr>
                <w:spacing w:val="-10"/>
                <w:szCs w:val="24"/>
                <w:lang w:eastAsia="lt-LT"/>
              </w:rPr>
              <w:t>2.1.4.5. asmenų su negalia, įskaitant fizinę, kompleksinę, psichosocialinę ir intelekto, klausimai (SAA atpažinimo skatinimas, įskaitant specifines SAA negalios pagrindu formas, prieinama informacija apie pagalbą, individualius poreikius atliepianti ir visapusiškai prieinama pagalba);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E8980" w14:textId="106DC7DB" w:rsidR="009F3A73" w:rsidRDefault="00E1677D">
            <w:pPr>
              <w:spacing w:line="276" w:lineRule="atLeast"/>
              <w:jc w:val="both"/>
              <w:rPr>
                <w:spacing w:val="-10"/>
                <w:szCs w:val="24"/>
                <w:lang w:eastAsia="lt-LT"/>
              </w:rPr>
            </w:pPr>
            <w:r>
              <w:rPr>
                <w:szCs w:val="24"/>
                <w:lang w:eastAsia="lt-LT"/>
              </w:rPr>
              <w:t>Taip</w:t>
            </w:r>
          </w:p>
        </w:tc>
      </w:tr>
      <w:tr w:rsidR="009F3A73" w14:paraId="2B4713A4"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584667EF"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0E21CE" w14:textId="58F9DC54" w:rsidR="009F3A73" w:rsidRDefault="004E4EE5">
            <w:pPr>
              <w:suppressAutoHyphens/>
              <w:rPr>
                <w:spacing w:val="-10"/>
                <w:szCs w:val="24"/>
                <w:lang w:eastAsia="lt-LT" w:bidi="hi-IN"/>
              </w:rPr>
            </w:pPr>
            <w:r>
              <w:rPr>
                <w:spacing w:val="-10"/>
                <w:szCs w:val="24"/>
                <w:lang w:eastAsia="lt-LT" w:bidi="hi-IN"/>
              </w:rPr>
              <w:t>2.1.4.6. darbo su jaunimu klausimai (pvz.: švietimas sveikiems santykiams propaguoti ir smurtui netoleruoti);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33977A" w14:textId="6F22EB47" w:rsidR="009F3A73" w:rsidRDefault="00E1677D">
            <w:pPr>
              <w:spacing w:line="276" w:lineRule="atLeast"/>
              <w:jc w:val="both"/>
              <w:rPr>
                <w:spacing w:val="-10"/>
                <w:szCs w:val="24"/>
                <w:lang w:eastAsia="lt-LT"/>
              </w:rPr>
            </w:pPr>
            <w:r>
              <w:rPr>
                <w:szCs w:val="24"/>
                <w:lang w:eastAsia="lt-LT"/>
              </w:rPr>
              <w:t>Taip</w:t>
            </w:r>
          </w:p>
        </w:tc>
      </w:tr>
      <w:tr w:rsidR="009F3A73" w14:paraId="5B40DEDE"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60C938C4"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3AE44" w14:textId="0B2940F6" w:rsidR="009F3A73" w:rsidRDefault="004E4EE5">
            <w:pPr>
              <w:suppressAutoHyphens/>
              <w:jc w:val="both"/>
              <w:rPr>
                <w:spacing w:val="-10"/>
                <w:szCs w:val="24"/>
                <w:lang w:eastAsia="lt-LT" w:bidi="hi-IN"/>
              </w:rPr>
            </w:pPr>
            <w:r>
              <w:rPr>
                <w:spacing w:val="-10"/>
                <w:szCs w:val="24"/>
                <w:lang w:eastAsia="lt-LT" w:bidi="hi-IN"/>
              </w:rPr>
              <w:t>2.1.4.7. vaikų, kurie patiria SAA arba kurių artimoje aplinkoje vyksta smurtas ir jie yra to liudininkai, klausimai (pvz.: nepakantumo SAA prieš vaikus skatinimas, tarpinstitucinių algoritmų tobulinimas);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91323C" w14:textId="29A8E5B3" w:rsidR="009F3A73" w:rsidRDefault="00E1677D">
            <w:pPr>
              <w:spacing w:line="276" w:lineRule="atLeast"/>
              <w:jc w:val="both"/>
              <w:rPr>
                <w:spacing w:val="-10"/>
                <w:szCs w:val="24"/>
                <w:lang w:eastAsia="lt-LT"/>
              </w:rPr>
            </w:pPr>
            <w:r>
              <w:rPr>
                <w:szCs w:val="24"/>
                <w:lang w:eastAsia="lt-LT"/>
              </w:rPr>
              <w:t>Taip</w:t>
            </w:r>
          </w:p>
        </w:tc>
      </w:tr>
      <w:tr w:rsidR="009F3A73" w14:paraId="1268DE90"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62B2D7E4"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113F97" w14:textId="0363DB17" w:rsidR="009F3A73" w:rsidRDefault="004E4EE5">
            <w:pPr>
              <w:suppressAutoHyphens/>
              <w:jc w:val="both"/>
              <w:rPr>
                <w:spacing w:val="-10"/>
                <w:szCs w:val="24"/>
                <w:lang w:eastAsia="lt-LT" w:bidi="hi-IN"/>
              </w:rPr>
            </w:pPr>
            <w:r>
              <w:rPr>
                <w:spacing w:val="-10"/>
                <w:szCs w:val="24"/>
                <w:lang w:eastAsia="lt-LT" w:bidi="hi-IN"/>
              </w:rPr>
              <w:t>2.1.4.8. vyresnio amžiaus asmenų, patiriančių SAA, klausimai (pvz.: SAA prieš vyresnio amžiaus asmenis atpažinimas, sprendimo algoritmai, ekonominio smurto prieš vyresnio amžiaus žmones prevencija);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C13DB3" w14:textId="514FDB02" w:rsidR="009F3A73" w:rsidRDefault="006873EC">
            <w:pPr>
              <w:spacing w:line="276" w:lineRule="atLeast"/>
              <w:jc w:val="both"/>
              <w:rPr>
                <w:spacing w:val="-10"/>
                <w:szCs w:val="24"/>
                <w:lang w:eastAsia="lt-LT"/>
              </w:rPr>
            </w:pPr>
            <w:r>
              <w:rPr>
                <w:spacing w:val="-10"/>
                <w:szCs w:val="24"/>
                <w:lang w:eastAsia="lt-LT"/>
              </w:rPr>
              <w:t>Taip</w:t>
            </w:r>
          </w:p>
        </w:tc>
      </w:tr>
      <w:tr w:rsidR="009F3A73" w14:paraId="461CFFFE"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tcPr>
          <w:p w14:paraId="5C2EFF52"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05D1CC" w14:textId="30C1EA57" w:rsidR="009F3A73" w:rsidRDefault="004E4EE5">
            <w:pPr>
              <w:spacing w:line="276" w:lineRule="atLeast"/>
              <w:jc w:val="both"/>
              <w:rPr>
                <w:spacing w:val="-10"/>
                <w:szCs w:val="24"/>
                <w:lang w:eastAsia="lt-LT"/>
              </w:rPr>
            </w:pPr>
            <w:r>
              <w:rPr>
                <w:spacing w:val="-10"/>
                <w:szCs w:val="24"/>
                <w:lang w:eastAsia="lt-LT"/>
              </w:rPr>
              <w:t>2.1.4.9. Socialinės apsaugos ir darbo ministerijos rekomendacijos dėl ANSAA politikos įgyvendinimo sričių ir užduočių;</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4E2CE5" w14:textId="15C4B255" w:rsidR="009F3A73" w:rsidRDefault="006873EC">
            <w:pPr>
              <w:spacing w:line="276" w:lineRule="atLeast"/>
              <w:jc w:val="both"/>
              <w:rPr>
                <w:spacing w:val="-10"/>
                <w:szCs w:val="24"/>
                <w:lang w:eastAsia="lt-LT"/>
              </w:rPr>
            </w:pPr>
            <w:r>
              <w:rPr>
                <w:spacing w:val="-10"/>
                <w:szCs w:val="24"/>
                <w:lang w:eastAsia="lt-LT"/>
              </w:rPr>
              <w:t>Taip</w:t>
            </w:r>
          </w:p>
        </w:tc>
      </w:tr>
      <w:tr w:rsidR="009F3A73" w14:paraId="407F14FC"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9592F5"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33991F" w14:textId="58545B4D" w:rsidR="009F3A73" w:rsidRDefault="004E4EE5">
            <w:pPr>
              <w:spacing w:line="276" w:lineRule="atLeast"/>
              <w:jc w:val="both"/>
              <w:rPr>
                <w:szCs w:val="24"/>
                <w:lang w:eastAsia="lt-LT"/>
              </w:rPr>
            </w:pPr>
            <w:r>
              <w:rPr>
                <w:spacing w:val="-10"/>
                <w:szCs w:val="24"/>
                <w:lang w:eastAsia="lt-LT"/>
              </w:rPr>
              <w:t>2.1.4.10. SAA prevencijos ir apsaugos nuo SAA tarybos perduoti klausimai;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86051D" w14:textId="15849B1E" w:rsidR="009F3A73" w:rsidRDefault="006873EC">
            <w:pPr>
              <w:spacing w:line="276" w:lineRule="atLeast"/>
              <w:ind w:firstLine="62"/>
              <w:jc w:val="both"/>
              <w:rPr>
                <w:szCs w:val="24"/>
                <w:lang w:eastAsia="lt-LT"/>
              </w:rPr>
            </w:pPr>
            <w:r>
              <w:rPr>
                <w:szCs w:val="24"/>
                <w:lang w:eastAsia="lt-LT"/>
              </w:rPr>
              <w:t>Ne</w:t>
            </w:r>
          </w:p>
        </w:tc>
      </w:tr>
      <w:tr w:rsidR="009F3A73" w14:paraId="140763CA"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4CD27"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4F478E" w14:textId="216884B1" w:rsidR="009F3A73" w:rsidRDefault="004E4EE5">
            <w:pPr>
              <w:spacing w:line="276" w:lineRule="atLeast"/>
              <w:jc w:val="both"/>
              <w:rPr>
                <w:szCs w:val="24"/>
                <w:lang w:eastAsia="lt-LT"/>
              </w:rPr>
            </w:pPr>
            <w:r>
              <w:rPr>
                <w:spacing w:val="-10"/>
                <w:szCs w:val="24"/>
                <w:lang w:eastAsia="lt-LT"/>
              </w:rPr>
              <w:t>2.1.4.11. klausimai, aktualūs atsižvelgiant į savivaldybėje atliktų tyrimų ir analizių rezultatus ir išvadas;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78EC21" w14:textId="50CD37CD" w:rsidR="009F3A73" w:rsidRDefault="006873EC">
            <w:pPr>
              <w:spacing w:line="276" w:lineRule="atLeast"/>
              <w:ind w:firstLine="62"/>
              <w:jc w:val="both"/>
              <w:rPr>
                <w:szCs w:val="24"/>
                <w:lang w:eastAsia="lt-LT"/>
              </w:rPr>
            </w:pPr>
            <w:r>
              <w:rPr>
                <w:szCs w:val="24"/>
                <w:lang w:eastAsia="lt-LT"/>
              </w:rPr>
              <w:t>Taip</w:t>
            </w:r>
          </w:p>
        </w:tc>
      </w:tr>
      <w:tr w:rsidR="009F3A73" w14:paraId="526BD64A" w14:textId="77777777" w:rsidTr="000A3A21">
        <w:trPr>
          <w:gridAfter w:val="1"/>
          <w:wAfter w:w="6" w:type="dxa"/>
          <w:trHeight w:val="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8BFFE4"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E4C0EA" w14:textId="0676A1A7" w:rsidR="009F3A73" w:rsidRDefault="004E4EE5">
            <w:pPr>
              <w:spacing w:line="276" w:lineRule="atLeast"/>
              <w:jc w:val="both"/>
              <w:rPr>
                <w:szCs w:val="24"/>
                <w:lang w:eastAsia="lt-LT"/>
              </w:rPr>
            </w:pPr>
            <w:r>
              <w:rPr>
                <w:spacing w:val="-10"/>
                <w:szCs w:val="24"/>
                <w:lang w:eastAsia="lt-LT"/>
              </w:rPr>
              <w:t>2.1.4.12. savivaldybės trimečiame strateginiame veiklos plane ir kt. planavimo dokumentuose numatytų nuo SAA nukentėjusiems ir SAA pavojų keliantiems asmenims skirtų programų ir priemonių svarstymas;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C9D136" w14:textId="760F0296" w:rsidR="009F3A73" w:rsidRDefault="006873EC">
            <w:pPr>
              <w:spacing w:line="276" w:lineRule="atLeast"/>
              <w:ind w:firstLine="62"/>
              <w:jc w:val="both"/>
              <w:rPr>
                <w:szCs w:val="24"/>
                <w:lang w:eastAsia="lt-LT"/>
              </w:rPr>
            </w:pPr>
            <w:r>
              <w:rPr>
                <w:szCs w:val="24"/>
                <w:lang w:eastAsia="lt-LT"/>
              </w:rPr>
              <w:t>Taip</w:t>
            </w:r>
          </w:p>
        </w:tc>
      </w:tr>
      <w:tr w:rsidR="009F3A73" w14:paraId="7F8A4C11" w14:textId="77777777" w:rsidTr="000A3A21">
        <w:trPr>
          <w:gridAfter w:val="1"/>
          <w:wAfter w:w="6" w:type="dxa"/>
          <w:trHeight w:val="79"/>
        </w:trPr>
        <w:tc>
          <w:tcPr>
            <w:tcW w:w="0" w:type="auto"/>
            <w:vMerge/>
            <w:tcBorders>
              <w:top w:val="single" w:sz="4" w:space="0" w:color="auto"/>
              <w:left w:val="single" w:sz="4" w:space="0" w:color="auto"/>
              <w:bottom w:val="single" w:sz="4" w:space="0" w:color="auto"/>
              <w:right w:val="single" w:sz="4" w:space="0" w:color="auto"/>
            </w:tcBorders>
            <w:vAlign w:val="center"/>
          </w:tcPr>
          <w:p w14:paraId="0E08AE47"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1281A7" w14:textId="3AE3BFA2" w:rsidR="009F3A73" w:rsidRDefault="004E4EE5">
            <w:pPr>
              <w:spacing w:line="276" w:lineRule="atLeast"/>
              <w:jc w:val="both"/>
              <w:rPr>
                <w:spacing w:val="-10"/>
                <w:szCs w:val="24"/>
                <w:lang w:eastAsia="lt-LT"/>
              </w:rPr>
            </w:pPr>
            <w:r>
              <w:rPr>
                <w:spacing w:val="-10"/>
                <w:szCs w:val="24"/>
                <w:lang w:eastAsia="lt-LT"/>
              </w:rPr>
              <w:t>2.1.4.13. savivaldybės SAA prevencijos priemonių plano svarstymas;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04D5C9" w14:textId="5DE49C68" w:rsidR="009F3A73" w:rsidRDefault="006873EC">
            <w:pPr>
              <w:spacing w:line="276" w:lineRule="atLeast"/>
              <w:jc w:val="both"/>
              <w:rPr>
                <w:spacing w:val="-10"/>
                <w:szCs w:val="24"/>
                <w:lang w:eastAsia="lt-LT"/>
              </w:rPr>
            </w:pPr>
            <w:r>
              <w:rPr>
                <w:spacing w:val="-10"/>
                <w:szCs w:val="24"/>
                <w:lang w:eastAsia="lt-LT"/>
              </w:rPr>
              <w:t>Taip</w:t>
            </w:r>
          </w:p>
        </w:tc>
      </w:tr>
      <w:tr w:rsidR="009F3A73" w14:paraId="4CE41710" w14:textId="77777777" w:rsidTr="000A3A21">
        <w:trPr>
          <w:gridAfter w:val="1"/>
          <w:wAfter w:w="6" w:type="dxa"/>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953663"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46AE1" w14:textId="42171B90" w:rsidR="009F3A73" w:rsidRDefault="004E4EE5">
            <w:pPr>
              <w:spacing w:line="276" w:lineRule="atLeast"/>
              <w:jc w:val="both"/>
              <w:rPr>
                <w:szCs w:val="24"/>
                <w:lang w:eastAsia="lt-LT"/>
              </w:rPr>
            </w:pPr>
            <w:r>
              <w:rPr>
                <w:szCs w:val="24"/>
                <w:lang w:eastAsia="lt-LT"/>
              </w:rPr>
              <w:t>2.1.4.14. pa</w:t>
            </w:r>
            <w:r>
              <w:rPr>
                <w:spacing w:val="-10"/>
                <w:szCs w:val="24"/>
                <w:lang w:eastAsia="lt-LT"/>
              </w:rPr>
              <w:t>sikartojančių (tačiau ne konkrečių fizinių asmenų) SAA atvejų savivaldybėje nustatymas ir nagrinėjimas;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94F767" w14:textId="438F6647" w:rsidR="009F3A73" w:rsidRDefault="006873EC">
            <w:pPr>
              <w:spacing w:line="276" w:lineRule="atLeast"/>
              <w:ind w:firstLine="62"/>
              <w:jc w:val="both"/>
              <w:rPr>
                <w:szCs w:val="24"/>
                <w:lang w:eastAsia="lt-LT"/>
              </w:rPr>
            </w:pPr>
            <w:r>
              <w:rPr>
                <w:szCs w:val="24"/>
                <w:lang w:eastAsia="lt-LT"/>
              </w:rPr>
              <w:t>Taip</w:t>
            </w:r>
          </w:p>
        </w:tc>
      </w:tr>
      <w:tr w:rsidR="009F3A73" w14:paraId="03BE209C" w14:textId="77777777" w:rsidTr="000A3A21">
        <w:trPr>
          <w:gridAfter w:val="1"/>
          <w:wAfter w:w="6" w:type="dxa"/>
          <w:trHeight w:val="234"/>
        </w:trPr>
        <w:tc>
          <w:tcPr>
            <w:tcW w:w="0" w:type="auto"/>
            <w:vMerge/>
            <w:tcBorders>
              <w:top w:val="single" w:sz="4" w:space="0" w:color="auto"/>
              <w:left w:val="single" w:sz="4" w:space="0" w:color="auto"/>
              <w:bottom w:val="single" w:sz="4" w:space="0" w:color="auto"/>
              <w:right w:val="single" w:sz="4" w:space="0" w:color="auto"/>
            </w:tcBorders>
            <w:vAlign w:val="center"/>
          </w:tcPr>
          <w:p w14:paraId="6555A956"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4E30FE" w14:textId="06827D06" w:rsidR="009F3A73" w:rsidRDefault="004E4EE5">
            <w:pPr>
              <w:spacing w:line="276" w:lineRule="atLeast"/>
              <w:jc w:val="both"/>
              <w:rPr>
                <w:spacing w:val="-10"/>
                <w:szCs w:val="24"/>
                <w:lang w:eastAsia="lt-LT"/>
              </w:rPr>
            </w:pPr>
            <w:r>
              <w:rPr>
                <w:szCs w:val="24"/>
                <w:lang w:eastAsia="lt-LT"/>
              </w:rPr>
              <w:t xml:space="preserve">2.1.4.15. </w:t>
            </w:r>
            <w:r>
              <w:rPr>
                <w:spacing w:val="-10"/>
                <w:szCs w:val="24"/>
                <w:lang w:eastAsia="lt-LT"/>
              </w:rPr>
              <w:t>savivaldybės taryboje, komitetuose numatomi svarstyti klausimai, aktualūs patyrusiems SAA, SAA pavojų patiriantiems ir pavojų keliantiems asmenims;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BA5791" w14:textId="73403619" w:rsidR="009F3A73" w:rsidRDefault="006873EC">
            <w:pPr>
              <w:spacing w:line="276" w:lineRule="atLeast"/>
              <w:jc w:val="both"/>
              <w:rPr>
                <w:spacing w:val="-10"/>
                <w:szCs w:val="24"/>
                <w:lang w:eastAsia="lt-LT"/>
              </w:rPr>
            </w:pPr>
            <w:r>
              <w:rPr>
                <w:spacing w:val="-10"/>
                <w:szCs w:val="24"/>
                <w:lang w:eastAsia="lt-LT"/>
              </w:rPr>
              <w:t>Ne</w:t>
            </w:r>
          </w:p>
        </w:tc>
      </w:tr>
      <w:tr w:rsidR="009F3A73" w14:paraId="1F2FCB1C" w14:textId="77777777" w:rsidTr="000A3A21">
        <w:trPr>
          <w:gridAfter w:val="1"/>
          <w:wAfter w:w="6" w:type="dxa"/>
          <w:trHeight w:val="234"/>
        </w:trPr>
        <w:tc>
          <w:tcPr>
            <w:tcW w:w="0" w:type="auto"/>
            <w:vMerge/>
            <w:tcBorders>
              <w:top w:val="single" w:sz="4" w:space="0" w:color="auto"/>
              <w:left w:val="single" w:sz="4" w:space="0" w:color="auto"/>
              <w:bottom w:val="single" w:sz="4" w:space="0" w:color="auto"/>
              <w:right w:val="single" w:sz="4" w:space="0" w:color="auto"/>
            </w:tcBorders>
            <w:vAlign w:val="center"/>
          </w:tcPr>
          <w:p w14:paraId="2FF5A65D"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FBFF45" w14:textId="0DD64B13" w:rsidR="009F3A73" w:rsidRDefault="004E4EE5">
            <w:pPr>
              <w:spacing w:line="276" w:lineRule="atLeast"/>
              <w:jc w:val="both"/>
              <w:rPr>
                <w:szCs w:val="24"/>
                <w:lang w:eastAsia="lt-LT"/>
              </w:rPr>
            </w:pPr>
            <w:r>
              <w:rPr>
                <w:szCs w:val="24"/>
                <w:lang w:eastAsia="lt-LT"/>
              </w:rPr>
              <w:t>2.1.4.16. pagalbos asmenims patyrusiems seksualinį smurtą ar patiriantiems tokio smurto pavojų teikimo sistemos veikimo klausimai (pvz.: specialistų kompetencijos, seksualinio smurto prevencija).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7CF0D4" w14:textId="77777777" w:rsidR="009F3A73" w:rsidRDefault="009F3A73">
            <w:pPr>
              <w:spacing w:line="276" w:lineRule="atLeast"/>
              <w:jc w:val="both"/>
              <w:rPr>
                <w:spacing w:val="-10"/>
                <w:szCs w:val="24"/>
                <w:lang w:eastAsia="lt-LT"/>
              </w:rPr>
            </w:pPr>
          </w:p>
        </w:tc>
      </w:tr>
      <w:tr w:rsidR="009F3A73" w14:paraId="6950B3BD" w14:textId="77777777" w:rsidTr="000A3A21">
        <w:trPr>
          <w:gridAfter w:val="1"/>
          <w:wAfter w:w="6" w:type="dxa"/>
          <w:trHeight w:val="53"/>
        </w:trPr>
        <w:tc>
          <w:tcPr>
            <w:tcW w:w="11789"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8FBFB3" w14:textId="77777777" w:rsidR="009F3A73" w:rsidRDefault="004E4EE5">
            <w:pPr>
              <w:spacing w:line="276" w:lineRule="atLeast"/>
              <w:rPr>
                <w:szCs w:val="24"/>
                <w:lang w:eastAsia="lt-LT"/>
              </w:rPr>
            </w:pPr>
            <w:r>
              <w:rPr>
                <w:b/>
                <w:bCs/>
                <w:spacing w:val="-10"/>
                <w:szCs w:val="24"/>
                <w:lang w:eastAsia="lt-LT"/>
              </w:rPr>
              <w:t>3. SAAPK veiklos organizavimas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B9F74B" w14:textId="1E607645" w:rsidR="009F3A73" w:rsidRDefault="004E4EE5">
            <w:pPr>
              <w:spacing w:line="276" w:lineRule="atLeast"/>
              <w:jc w:val="center"/>
              <w:rPr>
                <w:szCs w:val="24"/>
                <w:lang w:eastAsia="lt-LT"/>
              </w:rPr>
            </w:pPr>
            <w:r>
              <w:rPr>
                <w:i/>
                <w:iCs/>
                <w:spacing w:val="-10"/>
                <w:szCs w:val="24"/>
                <w:lang w:eastAsia="lt-LT"/>
              </w:rPr>
              <w:t>(taip / ne)</w:t>
            </w:r>
          </w:p>
        </w:tc>
      </w:tr>
      <w:tr w:rsidR="009F3A73" w14:paraId="0121F438" w14:textId="77777777" w:rsidTr="000A3A21">
        <w:trPr>
          <w:gridAfter w:val="1"/>
          <w:wAfter w:w="6" w:type="dxa"/>
        </w:trPr>
        <w:tc>
          <w:tcPr>
            <w:tcW w:w="24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C3C0A" w14:textId="77777777" w:rsidR="009F3A73" w:rsidRDefault="004E4EE5">
            <w:pPr>
              <w:spacing w:line="276" w:lineRule="atLeast"/>
              <w:jc w:val="both"/>
              <w:rPr>
                <w:szCs w:val="24"/>
                <w:lang w:eastAsia="lt-LT"/>
              </w:rPr>
            </w:pPr>
            <w:r>
              <w:rPr>
                <w:spacing w:val="-10"/>
                <w:szCs w:val="24"/>
                <w:lang w:eastAsia="lt-LT"/>
              </w:rPr>
              <w:t>3.1. Suinteresuotų šalių įtraukimas į SAAPK veiklą</w:t>
            </w: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68386D" w14:textId="66A646B1" w:rsidR="009F3A73" w:rsidRDefault="004E4EE5">
            <w:pPr>
              <w:spacing w:line="276" w:lineRule="atLeast"/>
              <w:jc w:val="both"/>
              <w:rPr>
                <w:szCs w:val="24"/>
                <w:lang w:eastAsia="lt-LT"/>
              </w:rPr>
            </w:pPr>
            <w:r>
              <w:rPr>
                <w:spacing w:val="-10"/>
                <w:szCs w:val="24"/>
                <w:lang w:eastAsia="lt-LT"/>
              </w:rPr>
              <w:t>3.1.1. Organizuojami išplėstiniai SAAPK posėdžiai, kurių metu SAAPK sudėčiai nepriklausančios suinteresuotos šalys (pvz.: asmens sveikatos priežiūros įstaigos, psichikos sveikatos priežiūros įstaigos, visuomenės sveikatos įstaigos, švietimo įstaigos, smurtinio elgesio keitimo programų vadovai ir kt.) kviečiamos dalyvauti ir išsakyti savo poziciją svarstomais klausimais (ne mažiau kaip vieną kartą per metus).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49A3EA" w14:textId="7BAFC3A7" w:rsidR="009F3A73" w:rsidRDefault="006873EC">
            <w:pPr>
              <w:spacing w:line="276" w:lineRule="atLeast"/>
              <w:ind w:firstLine="62"/>
              <w:jc w:val="both"/>
              <w:rPr>
                <w:szCs w:val="24"/>
                <w:lang w:eastAsia="lt-LT"/>
              </w:rPr>
            </w:pPr>
            <w:r>
              <w:rPr>
                <w:szCs w:val="24"/>
                <w:lang w:eastAsia="lt-LT"/>
              </w:rPr>
              <w:t>Ne</w:t>
            </w:r>
          </w:p>
        </w:tc>
      </w:tr>
      <w:tr w:rsidR="009F3A73" w14:paraId="1F95EE10" w14:textId="77777777" w:rsidTr="000A3A21">
        <w:trPr>
          <w:gridAfter w:val="1"/>
          <w:wAfter w:w="6" w:type="dxa"/>
          <w:trHeight w:val="3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A2C245"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037957" w14:textId="6FA9B155" w:rsidR="009F3A73" w:rsidRDefault="004E4EE5">
            <w:pPr>
              <w:spacing w:line="276" w:lineRule="atLeast"/>
              <w:jc w:val="both"/>
              <w:rPr>
                <w:color w:val="A6A6A6"/>
                <w:szCs w:val="24"/>
                <w:lang w:eastAsia="lt-LT"/>
              </w:rPr>
            </w:pPr>
            <w:r>
              <w:rPr>
                <w:spacing w:val="-10"/>
                <w:szCs w:val="24"/>
                <w:lang w:eastAsia="lt-LT"/>
              </w:rPr>
              <w:t>3.1.2. Pagal poreikį organizuojami išvažiuojamieji SAAPK posėdžiai tam tikrai problemai, konfliktinei situacijai ar klausimui spręsti.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52C680" w14:textId="73F305E1" w:rsidR="009F3A73" w:rsidRDefault="006873EC">
            <w:pPr>
              <w:spacing w:line="276" w:lineRule="atLeast"/>
              <w:ind w:firstLine="62"/>
              <w:jc w:val="both"/>
              <w:rPr>
                <w:szCs w:val="24"/>
                <w:lang w:eastAsia="lt-LT"/>
              </w:rPr>
            </w:pPr>
            <w:r>
              <w:rPr>
                <w:szCs w:val="24"/>
                <w:lang w:eastAsia="lt-LT"/>
              </w:rPr>
              <w:t>Ne</w:t>
            </w:r>
          </w:p>
        </w:tc>
      </w:tr>
      <w:tr w:rsidR="009F3A73" w14:paraId="43789E8D" w14:textId="77777777" w:rsidTr="000A3A21">
        <w:trPr>
          <w:gridAfter w:val="1"/>
          <w:wAfter w:w="6" w:type="dxa"/>
          <w:trHeight w:val="5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A979B"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F6ED33" w14:textId="2F3EE354" w:rsidR="009F3A73" w:rsidRDefault="004E4EE5">
            <w:pPr>
              <w:spacing w:line="276" w:lineRule="atLeast"/>
              <w:jc w:val="both"/>
              <w:rPr>
                <w:szCs w:val="24"/>
                <w:lang w:eastAsia="lt-LT"/>
              </w:rPr>
            </w:pPr>
            <w:r>
              <w:rPr>
                <w:spacing w:val="-10"/>
                <w:szCs w:val="24"/>
                <w:lang w:eastAsia="lt-LT"/>
              </w:rPr>
              <w:t>3.1.3. Į SAA aktualių klausimų ir problemų svarstymą įtraukiamos savivaldybėje ir (ar) regione esančios įstaigos, organizacijos bei kitos suinteresuotos šalys.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F699D7" w14:textId="7346770C" w:rsidR="009F3A73" w:rsidRDefault="006873EC">
            <w:pPr>
              <w:spacing w:line="276" w:lineRule="atLeast"/>
              <w:ind w:firstLine="62"/>
              <w:jc w:val="both"/>
              <w:rPr>
                <w:szCs w:val="24"/>
                <w:lang w:eastAsia="lt-LT"/>
              </w:rPr>
            </w:pPr>
            <w:r>
              <w:rPr>
                <w:szCs w:val="24"/>
                <w:lang w:eastAsia="lt-LT"/>
              </w:rPr>
              <w:t>Taip</w:t>
            </w:r>
          </w:p>
        </w:tc>
      </w:tr>
      <w:tr w:rsidR="009F3A73" w14:paraId="61E1BEF0" w14:textId="77777777" w:rsidTr="000A3A21">
        <w:trPr>
          <w:gridAfter w:val="1"/>
          <w:wAfter w:w="6" w:type="dxa"/>
          <w:trHeight w:val="343"/>
        </w:trPr>
        <w:tc>
          <w:tcPr>
            <w:tcW w:w="0" w:type="auto"/>
            <w:vMerge/>
            <w:tcBorders>
              <w:top w:val="single" w:sz="4" w:space="0" w:color="auto"/>
              <w:left w:val="single" w:sz="4" w:space="0" w:color="auto"/>
              <w:bottom w:val="single" w:sz="4" w:space="0" w:color="auto"/>
              <w:right w:val="single" w:sz="4" w:space="0" w:color="auto"/>
            </w:tcBorders>
            <w:vAlign w:val="center"/>
          </w:tcPr>
          <w:p w14:paraId="05677213"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8FF720" w14:textId="5C2345C6" w:rsidR="009F3A73" w:rsidRDefault="004E4EE5">
            <w:pPr>
              <w:spacing w:line="276" w:lineRule="atLeast"/>
              <w:jc w:val="both"/>
              <w:rPr>
                <w:spacing w:val="-10"/>
                <w:szCs w:val="24"/>
                <w:lang w:eastAsia="lt-LT"/>
              </w:rPr>
            </w:pPr>
            <w:r>
              <w:rPr>
                <w:spacing w:val="-10"/>
                <w:szCs w:val="24"/>
                <w:lang w:eastAsia="lt-LT"/>
              </w:rPr>
              <w:t>3.1.4. Bendradarbiaujama su SAA prevencijos ir apsaugos nuo SAA taryba.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08779D" w14:textId="558D06C1" w:rsidR="009F3A73" w:rsidRDefault="00E1677D">
            <w:pPr>
              <w:spacing w:line="276" w:lineRule="atLeast"/>
              <w:jc w:val="both"/>
              <w:rPr>
                <w:spacing w:val="-10"/>
                <w:szCs w:val="24"/>
                <w:lang w:eastAsia="lt-LT"/>
              </w:rPr>
            </w:pPr>
            <w:r>
              <w:rPr>
                <w:spacing w:val="-10"/>
                <w:szCs w:val="24"/>
                <w:lang w:eastAsia="lt-LT"/>
              </w:rPr>
              <w:t>Ne</w:t>
            </w:r>
          </w:p>
        </w:tc>
      </w:tr>
      <w:tr w:rsidR="009F3A73" w14:paraId="59456943" w14:textId="77777777" w:rsidTr="000A3A21">
        <w:trPr>
          <w:gridAfter w:val="1"/>
          <w:wAfter w:w="6" w:type="dxa"/>
          <w:trHeight w:val="343"/>
        </w:trPr>
        <w:tc>
          <w:tcPr>
            <w:tcW w:w="0" w:type="auto"/>
            <w:vMerge/>
            <w:tcBorders>
              <w:top w:val="single" w:sz="4" w:space="0" w:color="auto"/>
              <w:left w:val="single" w:sz="4" w:space="0" w:color="auto"/>
              <w:bottom w:val="single" w:sz="4" w:space="0" w:color="auto"/>
              <w:right w:val="single" w:sz="4" w:space="0" w:color="auto"/>
            </w:tcBorders>
            <w:vAlign w:val="center"/>
          </w:tcPr>
          <w:p w14:paraId="2C66F586"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E5E495" w14:textId="134DE2E6" w:rsidR="009F3A73" w:rsidRDefault="004E4EE5">
            <w:pPr>
              <w:spacing w:line="276" w:lineRule="atLeast"/>
              <w:jc w:val="both"/>
              <w:rPr>
                <w:spacing w:val="-10"/>
                <w:szCs w:val="24"/>
                <w:lang w:eastAsia="lt-LT"/>
              </w:rPr>
            </w:pPr>
            <w:r>
              <w:rPr>
                <w:spacing w:val="-10"/>
                <w:szCs w:val="24"/>
                <w:lang w:eastAsia="lt-LT"/>
              </w:rPr>
              <w:t>3.1.5. Į specializuotų žinių reikalaujančių klausimų ir problemų svarstymą įtraukiami atitinkamų sričių ekspertai.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7EE5E0" w14:textId="4B3B689B" w:rsidR="009F3A73" w:rsidRDefault="00E1677D">
            <w:pPr>
              <w:spacing w:line="276" w:lineRule="atLeast"/>
              <w:jc w:val="both"/>
              <w:rPr>
                <w:spacing w:val="-10"/>
                <w:szCs w:val="24"/>
                <w:lang w:eastAsia="lt-LT"/>
              </w:rPr>
            </w:pPr>
            <w:r>
              <w:rPr>
                <w:spacing w:val="-10"/>
                <w:szCs w:val="24"/>
                <w:lang w:eastAsia="lt-LT"/>
              </w:rPr>
              <w:t>Ne</w:t>
            </w:r>
          </w:p>
        </w:tc>
      </w:tr>
      <w:tr w:rsidR="009F3A73" w14:paraId="7197E21D" w14:textId="77777777" w:rsidTr="000A3A21">
        <w:trPr>
          <w:gridAfter w:val="1"/>
          <w:wAfter w:w="6" w:type="dxa"/>
          <w:trHeight w:val="343"/>
        </w:trPr>
        <w:tc>
          <w:tcPr>
            <w:tcW w:w="0" w:type="auto"/>
            <w:vMerge/>
            <w:tcBorders>
              <w:top w:val="single" w:sz="4" w:space="0" w:color="auto"/>
              <w:left w:val="single" w:sz="4" w:space="0" w:color="auto"/>
              <w:bottom w:val="single" w:sz="4" w:space="0" w:color="auto"/>
              <w:right w:val="single" w:sz="4" w:space="0" w:color="auto"/>
            </w:tcBorders>
            <w:vAlign w:val="center"/>
          </w:tcPr>
          <w:p w14:paraId="56E41398"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D0A06A" w14:textId="1CAAC0C9" w:rsidR="009F3A73" w:rsidRDefault="004E4EE5">
            <w:pPr>
              <w:spacing w:line="276" w:lineRule="atLeast"/>
              <w:jc w:val="both"/>
              <w:rPr>
                <w:spacing w:val="-10"/>
                <w:szCs w:val="24"/>
                <w:lang w:eastAsia="lt-LT"/>
              </w:rPr>
            </w:pPr>
            <w:r>
              <w:rPr>
                <w:spacing w:val="-10"/>
                <w:szCs w:val="24"/>
                <w:lang w:eastAsia="lt-LT"/>
              </w:rPr>
              <w:t>3.1.6. Organizuojami apskrities SAAPK posėdžiai.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A6AF18" w14:textId="1C736ED8" w:rsidR="009F3A73" w:rsidRDefault="00E1677D">
            <w:pPr>
              <w:spacing w:line="276" w:lineRule="atLeast"/>
              <w:jc w:val="both"/>
              <w:rPr>
                <w:spacing w:val="-10"/>
                <w:szCs w:val="24"/>
                <w:lang w:eastAsia="lt-LT"/>
              </w:rPr>
            </w:pPr>
            <w:r>
              <w:rPr>
                <w:spacing w:val="-10"/>
                <w:szCs w:val="24"/>
                <w:lang w:eastAsia="lt-LT"/>
              </w:rPr>
              <w:t>Ne</w:t>
            </w:r>
          </w:p>
        </w:tc>
      </w:tr>
      <w:tr w:rsidR="009F3A73" w14:paraId="1828BDBF" w14:textId="77777777" w:rsidTr="000A3A21">
        <w:trPr>
          <w:gridAfter w:val="1"/>
          <w:wAfter w:w="6" w:type="dxa"/>
          <w:trHeight w:val="343"/>
        </w:trPr>
        <w:tc>
          <w:tcPr>
            <w:tcW w:w="0" w:type="auto"/>
            <w:vMerge/>
            <w:tcBorders>
              <w:top w:val="single" w:sz="4" w:space="0" w:color="auto"/>
              <w:left w:val="single" w:sz="4" w:space="0" w:color="auto"/>
              <w:bottom w:val="single" w:sz="4" w:space="0" w:color="auto"/>
              <w:right w:val="single" w:sz="4" w:space="0" w:color="auto"/>
            </w:tcBorders>
            <w:vAlign w:val="center"/>
          </w:tcPr>
          <w:p w14:paraId="6ACA6DCA" w14:textId="77777777" w:rsidR="009F3A73" w:rsidRDefault="009F3A73">
            <w:pPr>
              <w:rPr>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E2D6F1" w14:textId="7A835AEF" w:rsidR="009F3A73" w:rsidRDefault="004E4EE5">
            <w:pPr>
              <w:spacing w:line="276" w:lineRule="atLeast"/>
              <w:jc w:val="both"/>
              <w:rPr>
                <w:spacing w:val="-10"/>
                <w:szCs w:val="24"/>
                <w:lang w:eastAsia="lt-LT"/>
              </w:rPr>
            </w:pPr>
            <w:r>
              <w:rPr>
                <w:spacing w:val="-10"/>
                <w:szCs w:val="24"/>
                <w:lang w:eastAsia="lt-LT"/>
              </w:rPr>
              <w:t>3.1.7. Suteikiama galimybė ne savivaldybės teritorijoje dirbantiems komisijos nariams ir ekspertams, dalyvaujantiems SAAPK veikloje svečio teisėmis, prisijungti prie posėdžio nuotoliniu būdu.</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5CBF6F" w14:textId="6052D78C" w:rsidR="009F3A73" w:rsidRDefault="006873EC">
            <w:pPr>
              <w:spacing w:line="276" w:lineRule="atLeast"/>
              <w:jc w:val="both"/>
              <w:rPr>
                <w:spacing w:val="-10"/>
                <w:szCs w:val="24"/>
                <w:lang w:eastAsia="lt-LT"/>
              </w:rPr>
            </w:pPr>
            <w:r>
              <w:rPr>
                <w:spacing w:val="-10"/>
                <w:szCs w:val="24"/>
                <w:lang w:eastAsia="lt-LT"/>
              </w:rPr>
              <w:t>Taip</w:t>
            </w:r>
          </w:p>
        </w:tc>
      </w:tr>
      <w:tr w:rsidR="009F3A73" w14:paraId="65FCAD0F" w14:textId="77777777" w:rsidTr="000A3A21">
        <w:tc>
          <w:tcPr>
            <w:tcW w:w="24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04199B" w14:textId="77777777" w:rsidR="009F3A73" w:rsidRDefault="004E4EE5">
            <w:pPr>
              <w:spacing w:line="276" w:lineRule="atLeast"/>
              <w:jc w:val="both"/>
              <w:rPr>
                <w:szCs w:val="24"/>
                <w:lang w:eastAsia="lt-LT"/>
              </w:rPr>
            </w:pPr>
            <w:r>
              <w:rPr>
                <w:spacing w:val="-10"/>
                <w:szCs w:val="24"/>
                <w:lang w:eastAsia="lt-LT"/>
              </w:rPr>
              <w:t>3.2. Įrodymais grįstų sprendimų priėmimas</w:t>
            </w:r>
          </w:p>
        </w:tc>
        <w:tc>
          <w:tcPr>
            <w:tcW w:w="119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574B9E" w14:textId="60635960" w:rsidR="009F3A73" w:rsidRDefault="004E4EE5">
            <w:pPr>
              <w:spacing w:line="276" w:lineRule="atLeast"/>
              <w:rPr>
                <w:szCs w:val="24"/>
                <w:lang w:eastAsia="lt-LT"/>
              </w:rPr>
            </w:pPr>
            <w:r>
              <w:rPr>
                <w:spacing w:val="-10"/>
                <w:szCs w:val="24"/>
                <w:lang w:eastAsia="lt-LT"/>
              </w:rPr>
              <w:t>3.2.1. SAAPK inicijuoja, kad savivaldybėje būtų renkama, reguliariai atnaujinama ir analizuojama informacija apie:</w:t>
            </w:r>
          </w:p>
        </w:tc>
      </w:tr>
      <w:tr w:rsidR="009F3A73" w14:paraId="027A0585" w14:textId="77777777" w:rsidTr="000A3A21">
        <w:trPr>
          <w:gridAfter w:val="1"/>
          <w:wAfter w:w="6" w:type="dxa"/>
          <w:trHeight w:val="1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880F4A"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BF4081" w14:textId="673F4D23" w:rsidR="009F3A73" w:rsidRDefault="004E4EE5">
            <w:pPr>
              <w:spacing w:line="276" w:lineRule="atLeast"/>
              <w:jc w:val="both"/>
              <w:rPr>
                <w:szCs w:val="24"/>
                <w:lang w:eastAsia="lt-LT"/>
              </w:rPr>
            </w:pPr>
            <w:r>
              <w:rPr>
                <w:spacing w:val="-10"/>
                <w:szCs w:val="24"/>
                <w:lang w:eastAsia="lt-LT"/>
              </w:rPr>
              <w:t>3.2.1.1. SAA situaciją (pvz.: SAA patiriančius bei SAA pavojų patiriančius asmenis bei pagalbą jiems, pavojų keliančius asmenis, ANSAA orderių tendencijas, SAA rūšis, pagalbos prieinamumą asmenims su negalia);</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1A7EAA" w14:textId="7BF53453" w:rsidR="009F3A73" w:rsidRDefault="006873EC">
            <w:pPr>
              <w:spacing w:line="276" w:lineRule="atLeast"/>
              <w:ind w:firstLine="62"/>
              <w:jc w:val="both"/>
              <w:rPr>
                <w:szCs w:val="24"/>
                <w:lang w:eastAsia="lt-LT"/>
              </w:rPr>
            </w:pPr>
            <w:r>
              <w:rPr>
                <w:szCs w:val="24"/>
                <w:lang w:eastAsia="lt-LT"/>
              </w:rPr>
              <w:t>Taip</w:t>
            </w:r>
          </w:p>
        </w:tc>
      </w:tr>
      <w:tr w:rsidR="009F3A73" w14:paraId="3100C504" w14:textId="77777777" w:rsidTr="000A3A21">
        <w:trPr>
          <w:gridAfter w:val="1"/>
          <w:wAfter w:w="6" w:type="dxa"/>
          <w:trHeight w:val="16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3276EA"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08C04F" w14:textId="78115933" w:rsidR="009F3A73" w:rsidRDefault="004E4EE5">
            <w:pPr>
              <w:spacing w:line="276" w:lineRule="atLeast"/>
              <w:jc w:val="both"/>
              <w:rPr>
                <w:szCs w:val="24"/>
                <w:lang w:eastAsia="lt-LT"/>
              </w:rPr>
            </w:pPr>
            <w:r>
              <w:rPr>
                <w:spacing w:val="-10"/>
                <w:szCs w:val="24"/>
                <w:lang w:eastAsia="lt-LT"/>
              </w:rPr>
              <w:t>3.2.1.2. ANSAA politikos įgyvendinimą savivaldybės institucijose bei įstaigose (pvz.: algoritmų veikimą, žinomumą);</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C66441" w14:textId="08E545E6" w:rsidR="009F3A73" w:rsidRDefault="006873EC">
            <w:pPr>
              <w:spacing w:line="276" w:lineRule="atLeast"/>
              <w:ind w:firstLine="62"/>
              <w:jc w:val="both"/>
              <w:rPr>
                <w:szCs w:val="24"/>
                <w:lang w:eastAsia="lt-LT"/>
              </w:rPr>
            </w:pPr>
            <w:r>
              <w:rPr>
                <w:szCs w:val="24"/>
                <w:lang w:eastAsia="lt-LT"/>
              </w:rPr>
              <w:t>Taip</w:t>
            </w:r>
          </w:p>
        </w:tc>
      </w:tr>
      <w:tr w:rsidR="009F3A73" w14:paraId="4100A02E" w14:textId="77777777" w:rsidTr="000A3A21">
        <w:trPr>
          <w:gridAfter w:val="1"/>
          <w:wAfter w:w="6" w:type="dxa"/>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92F529"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3DD0A" w14:textId="77777777" w:rsidR="009F3A73" w:rsidRDefault="004E4EE5">
            <w:pPr>
              <w:spacing w:line="276" w:lineRule="atLeast"/>
              <w:jc w:val="both"/>
              <w:rPr>
                <w:szCs w:val="24"/>
                <w:lang w:eastAsia="lt-LT"/>
              </w:rPr>
            </w:pPr>
            <w:r>
              <w:rPr>
                <w:spacing w:val="-10"/>
                <w:szCs w:val="24"/>
                <w:lang w:eastAsia="lt-LT"/>
              </w:rPr>
              <w:t>3.2.1.3. kitų savivaldybių ir užsienio šalių gerąją patirtį ir jos pritaikymo galimybes;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D3BCD8" w14:textId="34FFE22B" w:rsidR="009F3A73" w:rsidRDefault="006873EC">
            <w:pPr>
              <w:spacing w:line="276" w:lineRule="atLeast"/>
              <w:ind w:firstLine="62"/>
              <w:jc w:val="both"/>
              <w:rPr>
                <w:szCs w:val="24"/>
                <w:lang w:eastAsia="lt-LT"/>
              </w:rPr>
            </w:pPr>
            <w:r>
              <w:rPr>
                <w:szCs w:val="24"/>
                <w:lang w:eastAsia="lt-LT"/>
              </w:rPr>
              <w:t>Ne</w:t>
            </w:r>
          </w:p>
        </w:tc>
      </w:tr>
      <w:tr w:rsidR="009F3A73" w14:paraId="22151176" w14:textId="77777777" w:rsidTr="000A3A21">
        <w:trPr>
          <w:gridAfter w:val="1"/>
          <w:wAfter w:w="6" w:type="dxa"/>
          <w:trHeight w:val="72"/>
        </w:trPr>
        <w:tc>
          <w:tcPr>
            <w:tcW w:w="0" w:type="auto"/>
            <w:vMerge/>
            <w:tcBorders>
              <w:top w:val="single" w:sz="4" w:space="0" w:color="auto"/>
              <w:left w:val="single" w:sz="4" w:space="0" w:color="auto"/>
              <w:bottom w:val="single" w:sz="4" w:space="0" w:color="auto"/>
              <w:right w:val="single" w:sz="4" w:space="0" w:color="auto"/>
            </w:tcBorders>
            <w:vAlign w:val="center"/>
          </w:tcPr>
          <w:p w14:paraId="500DEC43"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DA13A" w14:textId="77777777" w:rsidR="009F3A73" w:rsidRDefault="004E4EE5">
            <w:pPr>
              <w:spacing w:line="276" w:lineRule="atLeast"/>
              <w:jc w:val="both"/>
              <w:rPr>
                <w:spacing w:val="-10"/>
                <w:szCs w:val="24"/>
                <w:lang w:eastAsia="lt-LT"/>
              </w:rPr>
            </w:pPr>
            <w:r>
              <w:rPr>
                <w:spacing w:val="-10"/>
                <w:szCs w:val="24"/>
                <w:lang w:eastAsia="lt-LT"/>
              </w:rPr>
              <w:t>3.2.1.4. suinteresuotųjų šalių tarpinstitucinį bendradarbiavimą.</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8F1493" w14:textId="7C30DD35" w:rsidR="009F3A73" w:rsidRDefault="006873EC">
            <w:pPr>
              <w:spacing w:line="276" w:lineRule="atLeast"/>
              <w:jc w:val="both"/>
              <w:rPr>
                <w:spacing w:val="-10"/>
                <w:szCs w:val="24"/>
                <w:lang w:eastAsia="lt-LT"/>
              </w:rPr>
            </w:pPr>
            <w:r>
              <w:rPr>
                <w:spacing w:val="-10"/>
                <w:szCs w:val="24"/>
                <w:lang w:eastAsia="lt-LT"/>
              </w:rPr>
              <w:t>Taip</w:t>
            </w:r>
          </w:p>
        </w:tc>
      </w:tr>
      <w:tr w:rsidR="009F3A73" w14:paraId="36758EE7" w14:textId="77777777" w:rsidTr="000A3A21">
        <w:trPr>
          <w:gridAfter w:val="1"/>
          <w:wAfter w:w="6" w:type="dxa"/>
        </w:trPr>
        <w:tc>
          <w:tcPr>
            <w:tcW w:w="2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BAF57" w14:textId="77777777" w:rsidR="009F3A73" w:rsidRDefault="004E4EE5">
            <w:pPr>
              <w:spacing w:line="276" w:lineRule="atLeast"/>
              <w:jc w:val="both"/>
              <w:rPr>
                <w:szCs w:val="24"/>
                <w:lang w:eastAsia="lt-LT"/>
              </w:rPr>
            </w:pPr>
            <w:r>
              <w:rPr>
                <w:spacing w:val="-10"/>
                <w:szCs w:val="24"/>
                <w:lang w:eastAsia="lt-LT"/>
              </w:rPr>
              <w:t>3.3. SAAPK narių įtraukimas į sprendimų priėmimą</w:t>
            </w: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925D6A" w14:textId="23C23CAB" w:rsidR="009F3A73" w:rsidRDefault="004E4EE5">
            <w:pPr>
              <w:spacing w:line="276" w:lineRule="atLeast"/>
              <w:jc w:val="both"/>
              <w:rPr>
                <w:szCs w:val="24"/>
                <w:lang w:eastAsia="lt-LT"/>
              </w:rPr>
            </w:pPr>
            <w:r>
              <w:rPr>
                <w:spacing w:val="-10"/>
                <w:szCs w:val="24"/>
                <w:lang w:eastAsia="lt-LT"/>
              </w:rPr>
              <w:t>3.3.1. SAAPK atstovas (-ai) dalyvauja savivaldybės tarybos, jos komitetų ar komisijų posėdžiuose, darbo grupėse, sprendžiant aktualius ANSAA politikos klausimus.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6B048" w14:textId="2346A642" w:rsidR="009F3A73" w:rsidRDefault="006873EC">
            <w:pPr>
              <w:spacing w:line="276" w:lineRule="atLeast"/>
              <w:ind w:firstLine="62"/>
              <w:jc w:val="both"/>
              <w:rPr>
                <w:szCs w:val="24"/>
                <w:lang w:eastAsia="lt-LT"/>
              </w:rPr>
            </w:pPr>
            <w:r>
              <w:rPr>
                <w:szCs w:val="24"/>
                <w:lang w:eastAsia="lt-LT"/>
              </w:rPr>
              <w:t>Taip</w:t>
            </w:r>
          </w:p>
        </w:tc>
      </w:tr>
      <w:tr w:rsidR="009F3A73" w14:paraId="098485CC" w14:textId="77777777" w:rsidTr="000A3A21">
        <w:trPr>
          <w:gridAfter w:val="1"/>
          <w:wAfter w:w="6" w:type="dxa"/>
        </w:trPr>
        <w:tc>
          <w:tcPr>
            <w:tcW w:w="2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F7F81A" w14:textId="77777777" w:rsidR="009F3A73" w:rsidRDefault="004E4EE5">
            <w:pPr>
              <w:spacing w:line="276" w:lineRule="atLeast"/>
              <w:jc w:val="both"/>
              <w:rPr>
                <w:szCs w:val="24"/>
                <w:lang w:eastAsia="lt-LT"/>
              </w:rPr>
            </w:pPr>
            <w:r>
              <w:rPr>
                <w:spacing w:val="-10"/>
                <w:szCs w:val="24"/>
                <w:lang w:eastAsia="lt-LT"/>
              </w:rPr>
              <w:t>3.4. ANSAA klausimų sprendimas</w:t>
            </w: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F5E287" w14:textId="7CAFD0F4" w:rsidR="009F3A73" w:rsidRDefault="004E4EE5">
            <w:pPr>
              <w:spacing w:line="276" w:lineRule="atLeast"/>
              <w:jc w:val="both"/>
              <w:rPr>
                <w:szCs w:val="24"/>
                <w:lang w:eastAsia="lt-LT"/>
              </w:rPr>
            </w:pPr>
            <w:r>
              <w:rPr>
                <w:spacing w:val="-10"/>
                <w:szCs w:val="24"/>
                <w:lang w:eastAsia="lt-LT"/>
              </w:rPr>
              <w:t>3.4.1. SAAPK teikia pasiūlymus, rekomendacijas ir (arba) pozicijas savivaldybės tarybai, jos komitetams ar komisijoms, administracijai, institucijoms ir įstaigoms, dirbančioms su SAA klausimais, dėl ANSAA politikos įgyvendinimo ir nukentėjusiųjų bei pavojų keliančių asmenų aktualių klausimų sprendimo.</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0009CB" w14:textId="591A8849" w:rsidR="009F3A73" w:rsidRDefault="006873EC">
            <w:pPr>
              <w:spacing w:line="276" w:lineRule="atLeast"/>
              <w:ind w:firstLine="62"/>
              <w:jc w:val="both"/>
              <w:rPr>
                <w:szCs w:val="24"/>
                <w:lang w:eastAsia="lt-LT"/>
              </w:rPr>
            </w:pPr>
            <w:r>
              <w:rPr>
                <w:szCs w:val="24"/>
                <w:lang w:eastAsia="lt-LT"/>
              </w:rPr>
              <w:t>Taip</w:t>
            </w:r>
          </w:p>
        </w:tc>
      </w:tr>
      <w:tr w:rsidR="009F3A73" w14:paraId="6EF819F0" w14:textId="77777777" w:rsidTr="000A3A21">
        <w:tc>
          <w:tcPr>
            <w:tcW w:w="14347"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0D8D72" w14:textId="77777777" w:rsidR="009F3A73" w:rsidRDefault="004E4EE5">
            <w:pPr>
              <w:spacing w:line="276" w:lineRule="atLeast"/>
              <w:jc w:val="both"/>
              <w:rPr>
                <w:szCs w:val="24"/>
                <w:lang w:eastAsia="lt-LT"/>
              </w:rPr>
            </w:pPr>
            <w:r>
              <w:rPr>
                <w:b/>
                <w:bCs/>
                <w:spacing w:val="-10"/>
                <w:szCs w:val="24"/>
                <w:lang w:eastAsia="lt-LT"/>
              </w:rPr>
              <w:t>4. SAAPK atskaitomybė ir veiklos vertinimas</w:t>
            </w:r>
          </w:p>
        </w:tc>
      </w:tr>
      <w:tr w:rsidR="009F3A73" w14:paraId="4E050D2D" w14:textId="77777777" w:rsidTr="000A3A21">
        <w:trPr>
          <w:gridAfter w:val="1"/>
          <w:wAfter w:w="6" w:type="dxa"/>
        </w:trPr>
        <w:tc>
          <w:tcPr>
            <w:tcW w:w="241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102FD4" w14:textId="77777777" w:rsidR="00126498" w:rsidRDefault="00126498">
            <w:pPr>
              <w:spacing w:line="276" w:lineRule="atLeast"/>
              <w:jc w:val="both"/>
              <w:rPr>
                <w:spacing w:val="-10"/>
                <w:szCs w:val="24"/>
                <w:lang w:eastAsia="lt-LT"/>
              </w:rPr>
            </w:pPr>
          </w:p>
          <w:p w14:paraId="4052B84E" w14:textId="77777777" w:rsidR="00126498" w:rsidRDefault="00126498">
            <w:pPr>
              <w:spacing w:line="276" w:lineRule="atLeast"/>
              <w:jc w:val="both"/>
              <w:rPr>
                <w:spacing w:val="-10"/>
                <w:szCs w:val="24"/>
                <w:lang w:eastAsia="lt-LT"/>
              </w:rPr>
            </w:pPr>
          </w:p>
          <w:p w14:paraId="3F080FFD" w14:textId="2C07BFB8" w:rsidR="009F3A73" w:rsidRDefault="004E4EE5">
            <w:pPr>
              <w:spacing w:line="276" w:lineRule="atLeast"/>
              <w:jc w:val="both"/>
              <w:rPr>
                <w:szCs w:val="24"/>
                <w:lang w:eastAsia="lt-LT"/>
              </w:rPr>
            </w:pPr>
            <w:r>
              <w:rPr>
                <w:spacing w:val="-10"/>
                <w:szCs w:val="24"/>
                <w:lang w:eastAsia="lt-LT"/>
              </w:rPr>
              <w:t>4.1. Kokybiškos SAAPK veiklos užtikrinimas ir priimtų sprendimų įgyvendinimo stebėsena</w:t>
            </w: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5A23DE" w14:textId="31B29484" w:rsidR="009F3A73" w:rsidRDefault="004E4EE5">
            <w:pPr>
              <w:spacing w:line="276" w:lineRule="atLeast"/>
              <w:jc w:val="both"/>
              <w:rPr>
                <w:szCs w:val="24"/>
                <w:lang w:eastAsia="lt-LT"/>
              </w:rPr>
            </w:pPr>
            <w:r>
              <w:rPr>
                <w:spacing w:val="-10"/>
                <w:szCs w:val="24"/>
                <w:lang w:eastAsia="lt-LT"/>
              </w:rPr>
              <w:t>4.1.1. Pagal poreikį, bet ne rečiau kaip vieną kartą per metus, peržiūrimas SAAPK veiklos planas ir įvertinami pasiekti rezultatai.</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1ED604" w14:textId="33FCE9BF" w:rsidR="009F3A73" w:rsidRDefault="009906CD">
            <w:pPr>
              <w:spacing w:line="276" w:lineRule="atLeast"/>
              <w:ind w:firstLine="62"/>
              <w:jc w:val="center"/>
              <w:rPr>
                <w:szCs w:val="24"/>
                <w:lang w:eastAsia="lt-LT"/>
              </w:rPr>
            </w:pPr>
            <w:r>
              <w:rPr>
                <w:szCs w:val="24"/>
                <w:lang w:eastAsia="lt-LT"/>
              </w:rPr>
              <w:t>Taip</w:t>
            </w:r>
          </w:p>
        </w:tc>
      </w:tr>
      <w:tr w:rsidR="009F3A73" w14:paraId="45713A13" w14:textId="77777777" w:rsidTr="000A3A21">
        <w:trPr>
          <w:gridAfter w:val="1"/>
          <w:wAfter w:w="6" w:type="dxa"/>
        </w:trPr>
        <w:tc>
          <w:tcPr>
            <w:tcW w:w="241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D75A41" w14:textId="77777777" w:rsidR="009F3A73" w:rsidRDefault="009F3A73">
            <w:pPr>
              <w:spacing w:line="276" w:lineRule="atLeast"/>
              <w:jc w:val="both"/>
              <w:rPr>
                <w:spacing w:val="-10"/>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AE4077" w14:textId="33D305A2" w:rsidR="009F3A73" w:rsidRDefault="004E4EE5">
            <w:pPr>
              <w:spacing w:line="276" w:lineRule="atLeast"/>
              <w:jc w:val="both"/>
              <w:rPr>
                <w:spacing w:val="-10"/>
                <w:szCs w:val="24"/>
                <w:lang w:eastAsia="lt-LT"/>
              </w:rPr>
            </w:pPr>
            <w:r>
              <w:rPr>
                <w:spacing w:val="-10"/>
                <w:szCs w:val="24"/>
                <w:lang w:eastAsia="lt-LT"/>
              </w:rPr>
              <w:t>4.1.2. SAAPK atlieka teiktų pozicijų, pasiūlymų ar rekomendacijų įgyvendinimo stebėseną.</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EBC855" w14:textId="00D432D5" w:rsidR="009F3A73" w:rsidRDefault="009906CD">
            <w:pPr>
              <w:spacing w:line="276" w:lineRule="atLeast"/>
              <w:jc w:val="center"/>
              <w:rPr>
                <w:spacing w:val="-10"/>
                <w:szCs w:val="24"/>
                <w:lang w:eastAsia="lt-LT"/>
              </w:rPr>
            </w:pPr>
            <w:r>
              <w:rPr>
                <w:spacing w:val="-10"/>
                <w:szCs w:val="24"/>
                <w:lang w:eastAsia="lt-LT"/>
              </w:rPr>
              <w:t>Ne</w:t>
            </w:r>
          </w:p>
        </w:tc>
      </w:tr>
      <w:tr w:rsidR="009F3A73" w14:paraId="3A10620A"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DB289"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46FE20" w14:textId="7FCAFB7D" w:rsidR="009F3A73" w:rsidRDefault="004E4EE5">
            <w:pPr>
              <w:spacing w:line="276" w:lineRule="atLeast"/>
              <w:jc w:val="both"/>
              <w:rPr>
                <w:szCs w:val="24"/>
                <w:lang w:eastAsia="lt-LT"/>
              </w:rPr>
            </w:pPr>
            <w:r>
              <w:rPr>
                <w:spacing w:val="-10"/>
                <w:szCs w:val="24"/>
                <w:lang w:eastAsia="lt-LT"/>
              </w:rPr>
              <w:t>4.1.3. SAAPK reguliariai, bet ne rečiau kaip vieną kartą per metus, įsivertina savo veiklą pagal aiškius kiekybinius ir kokybinius veiklos vertinimo kriterijus.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8FC8A0" w14:textId="27C5F236" w:rsidR="009F3A73" w:rsidRDefault="009906CD">
            <w:pPr>
              <w:spacing w:line="276" w:lineRule="atLeast"/>
              <w:ind w:firstLine="62"/>
              <w:jc w:val="center"/>
              <w:rPr>
                <w:szCs w:val="24"/>
                <w:lang w:eastAsia="lt-LT"/>
              </w:rPr>
            </w:pPr>
            <w:r>
              <w:rPr>
                <w:szCs w:val="24"/>
                <w:lang w:eastAsia="lt-LT"/>
              </w:rPr>
              <w:t>Taip</w:t>
            </w:r>
          </w:p>
        </w:tc>
      </w:tr>
      <w:tr w:rsidR="009F3A73" w14:paraId="56A6CEAD"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DF127"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691EA3" w14:textId="38DA51E7" w:rsidR="009F3A73" w:rsidRDefault="004E4EE5">
            <w:pPr>
              <w:spacing w:line="276" w:lineRule="atLeast"/>
              <w:jc w:val="both"/>
              <w:rPr>
                <w:szCs w:val="24"/>
                <w:lang w:eastAsia="lt-LT"/>
              </w:rPr>
            </w:pPr>
            <w:r>
              <w:rPr>
                <w:b/>
                <w:bCs/>
                <w:spacing w:val="-10"/>
                <w:szCs w:val="24"/>
                <w:lang w:eastAsia="lt-LT"/>
              </w:rPr>
              <w:t>Kiekybiniai SAAPK veiklos vertinimo kriterijai</w:t>
            </w:r>
            <w:r>
              <w:rPr>
                <w:spacing w:val="-10"/>
                <w:szCs w:val="24"/>
                <w:lang w:eastAsia="lt-LT"/>
              </w:rPr>
              <w:t xml:space="preserve"> apima, tačiau neapsiriboja šiais: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C93945" w14:textId="77777777" w:rsidR="009F3A73" w:rsidRDefault="004E4EE5">
            <w:pPr>
              <w:spacing w:line="276" w:lineRule="atLeast"/>
              <w:jc w:val="center"/>
              <w:rPr>
                <w:szCs w:val="24"/>
                <w:lang w:eastAsia="lt-LT"/>
              </w:rPr>
            </w:pPr>
            <w:r>
              <w:rPr>
                <w:i/>
                <w:iCs/>
                <w:spacing w:val="-10"/>
                <w:szCs w:val="24"/>
                <w:lang w:eastAsia="lt-LT"/>
              </w:rPr>
              <w:t>Skaičius</w:t>
            </w:r>
          </w:p>
        </w:tc>
      </w:tr>
      <w:tr w:rsidR="009F3A73" w14:paraId="269027CB" w14:textId="77777777" w:rsidTr="000A3A21">
        <w:trPr>
          <w:gridAfter w:val="1"/>
          <w:wAfter w:w="6" w:type="dxa"/>
          <w:trHeight w:val="43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53AF0B"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6F1DED" w14:textId="0A10385B" w:rsidR="009F3A73" w:rsidRDefault="004E4EE5">
            <w:pPr>
              <w:spacing w:line="276" w:lineRule="atLeast"/>
              <w:jc w:val="both"/>
              <w:rPr>
                <w:szCs w:val="24"/>
                <w:lang w:eastAsia="lt-LT"/>
              </w:rPr>
            </w:pPr>
            <w:r>
              <w:rPr>
                <w:spacing w:val="-10"/>
                <w:szCs w:val="24"/>
                <w:lang w:eastAsia="lt-LT"/>
              </w:rPr>
              <w:t>4.1.3.1. Savivaldybėje inicijuotų ir atliktų SAA situacijos, poreikių analizių, tyrimų, ANSAA politikos įgyvendinimo situacijos, ANSAA politikos kokybės vertinimų skaičius.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BDA46" w14:textId="12CD1DA1" w:rsidR="009F3A73" w:rsidRDefault="004E4EE5">
            <w:pPr>
              <w:spacing w:line="276" w:lineRule="atLeast"/>
              <w:jc w:val="both"/>
              <w:rPr>
                <w:szCs w:val="24"/>
                <w:lang w:eastAsia="lt-LT"/>
              </w:rPr>
            </w:pPr>
            <w:r>
              <w:rPr>
                <w:spacing w:val="-10"/>
                <w:szCs w:val="24"/>
                <w:lang w:eastAsia="lt-LT"/>
              </w:rPr>
              <w:t>Inicijuota:</w:t>
            </w:r>
            <w:r w:rsidR="002A6278">
              <w:rPr>
                <w:spacing w:val="-10"/>
                <w:szCs w:val="24"/>
                <w:lang w:eastAsia="lt-LT"/>
              </w:rPr>
              <w:t xml:space="preserve"> Nėra</w:t>
            </w:r>
          </w:p>
          <w:p w14:paraId="6F518CB6" w14:textId="42F1C60F" w:rsidR="009F3A73" w:rsidRDefault="004E4EE5">
            <w:pPr>
              <w:spacing w:line="276" w:lineRule="atLeast"/>
              <w:rPr>
                <w:szCs w:val="24"/>
                <w:lang w:eastAsia="lt-LT"/>
              </w:rPr>
            </w:pPr>
            <w:r>
              <w:rPr>
                <w:spacing w:val="-10"/>
                <w:szCs w:val="24"/>
                <w:lang w:eastAsia="lt-LT"/>
              </w:rPr>
              <w:t>Atlikta:</w:t>
            </w:r>
            <w:r w:rsidR="002A6278">
              <w:rPr>
                <w:spacing w:val="-10"/>
                <w:szCs w:val="24"/>
                <w:lang w:eastAsia="lt-LT"/>
              </w:rPr>
              <w:t xml:space="preserve"> Nėra</w:t>
            </w:r>
          </w:p>
        </w:tc>
      </w:tr>
      <w:tr w:rsidR="009F3A73" w14:paraId="4426D602"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hideMark/>
          </w:tcPr>
          <w:p w14:paraId="03534C06" w14:textId="77777777" w:rsidR="009F3A73" w:rsidRDefault="009F3A73">
            <w:pPr>
              <w:rPr>
                <w:color w:val="A6A6A6"/>
                <w:szCs w:val="24"/>
                <w:lang w:eastAsia="lt-LT"/>
              </w:rPr>
            </w:pPr>
          </w:p>
        </w:tc>
        <w:tc>
          <w:tcPr>
            <w:tcW w:w="119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983B47" w14:textId="6C844BE8" w:rsidR="009F3A73" w:rsidRDefault="004E4EE5">
            <w:pPr>
              <w:spacing w:line="276" w:lineRule="atLeast"/>
              <w:rPr>
                <w:szCs w:val="24"/>
                <w:lang w:eastAsia="lt-LT"/>
              </w:rPr>
            </w:pPr>
            <w:r>
              <w:rPr>
                <w:spacing w:val="-10"/>
                <w:szCs w:val="24"/>
                <w:lang w:eastAsia="lt-LT"/>
              </w:rPr>
              <w:t>4.1.3.2. Pozicijų, pasiūlymų ar rekomendacijų skaičius (pateiktų ir į kuriuos buvo atsižvelgta):</w:t>
            </w:r>
          </w:p>
        </w:tc>
      </w:tr>
      <w:tr w:rsidR="009F3A73" w14:paraId="0D875785" w14:textId="77777777" w:rsidTr="000A3A21">
        <w:trPr>
          <w:gridAfter w:val="1"/>
          <w:wAfter w:w="6" w:type="dxa"/>
          <w:trHeight w:val="4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CD296"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77F63" w14:textId="612DEB74" w:rsidR="009F3A73" w:rsidRDefault="004E4EE5">
            <w:pPr>
              <w:spacing w:line="276" w:lineRule="atLeast"/>
              <w:jc w:val="both"/>
              <w:rPr>
                <w:szCs w:val="24"/>
                <w:lang w:eastAsia="lt-LT"/>
              </w:rPr>
            </w:pPr>
            <w:r>
              <w:rPr>
                <w:spacing w:val="-10"/>
                <w:szCs w:val="24"/>
                <w:lang w:eastAsia="lt-LT"/>
              </w:rPr>
              <w:t>4.1.3.2.1. savivaldybės tarybai, jos komitetams ar komisijoms, administracijai dėl ANSAA politikos plėtros savivaldybėje krypčių;</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BEC9F7" w14:textId="157396AB" w:rsidR="009F3A73" w:rsidRDefault="004E4EE5">
            <w:pPr>
              <w:spacing w:line="276" w:lineRule="atLeast"/>
              <w:jc w:val="both"/>
              <w:rPr>
                <w:szCs w:val="24"/>
                <w:lang w:eastAsia="lt-LT"/>
              </w:rPr>
            </w:pPr>
            <w:r>
              <w:rPr>
                <w:spacing w:val="-10"/>
                <w:szCs w:val="24"/>
                <w:lang w:eastAsia="lt-LT"/>
              </w:rPr>
              <w:t>Pateikta:</w:t>
            </w:r>
            <w:r w:rsidR="002A6278">
              <w:rPr>
                <w:spacing w:val="-10"/>
                <w:szCs w:val="24"/>
                <w:lang w:eastAsia="lt-LT"/>
              </w:rPr>
              <w:t xml:space="preserve"> Nėra</w:t>
            </w:r>
          </w:p>
          <w:p w14:paraId="2556C9C5" w14:textId="40B42CB6" w:rsidR="009F3A73" w:rsidRDefault="004E4EE5">
            <w:pPr>
              <w:spacing w:line="276" w:lineRule="atLeast"/>
              <w:jc w:val="both"/>
              <w:rPr>
                <w:szCs w:val="24"/>
                <w:lang w:eastAsia="lt-LT"/>
              </w:rPr>
            </w:pPr>
            <w:r>
              <w:rPr>
                <w:spacing w:val="-10"/>
                <w:szCs w:val="24"/>
                <w:lang w:eastAsia="lt-LT"/>
              </w:rPr>
              <w:t>Atsižvelgta:</w:t>
            </w:r>
            <w:r w:rsidR="002A6278">
              <w:rPr>
                <w:spacing w:val="-10"/>
                <w:szCs w:val="24"/>
                <w:lang w:eastAsia="lt-LT"/>
              </w:rPr>
              <w:t xml:space="preserve"> Nėra</w:t>
            </w:r>
          </w:p>
        </w:tc>
      </w:tr>
      <w:tr w:rsidR="009F3A73" w14:paraId="536B5561"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3551B3"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8C0556" w14:textId="56F0308D" w:rsidR="009F3A73" w:rsidRPr="00D53164" w:rsidRDefault="004E4EE5">
            <w:pPr>
              <w:spacing w:line="276" w:lineRule="atLeast"/>
              <w:jc w:val="both"/>
              <w:rPr>
                <w:szCs w:val="24"/>
                <w:lang w:eastAsia="lt-LT"/>
              </w:rPr>
            </w:pPr>
            <w:r w:rsidRPr="00D53164">
              <w:rPr>
                <w:spacing w:val="-10"/>
                <w:szCs w:val="24"/>
                <w:lang w:eastAsia="lt-LT"/>
              </w:rPr>
              <w:t>4.1.3.2.2. savivaldybės tarybai, jos komitetams ar komisijoms dėl ANSAA politikos įgyvendinimo priemonių ir veiklų įtraukimo į savivaldybės strateginius planus;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58EC1" w14:textId="181E80D6" w:rsidR="009F3A73" w:rsidRDefault="004E4EE5">
            <w:pPr>
              <w:spacing w:line="276" w:lineRule="atLeast"/>
              <w:jc w:val="both"/>
              <w:rPr>
                <w:szCs w:val="24"/>
                <w:lang w:eastAsia="lt-LT"/>
              </w:rPr>
            </w:pPr>
            <w:r>
              <w:rPr>
                <w:spacing w:val="-10"/>
                <w:szCs w:val="24"/>
                <w:lang w:eastAsia="lt-LT"/>
              </w:rPr>
              <w:t>Pateikta:</w:t>
            </w:r>
            <w:r w:rsidR="002A6278">
              <w:rPr>
                <w:spacing w:val="-10"/>
                <w:szCs w:val="24"/>
                <w:lang w:eastAsia="lt-LT"/>
              </w:rPr>
              <w:t xml:space="preserve"> Taip (Lėšos sk</w:t>
            </w:r>
            <w:r w:rsidR="007D5806">
              <w:rPr>
                <w:spacing w:val="-10"/>
                <w:szCs w:val="24"/>
                <w:lang w:eastAsia="lt-LT"/>
              </w:rPr>
              <w:t>r</w:t>
            </w:r>
            <w:r w:rsidR="002A6278">
              <w:rPr>
                <w:spacing w:val="-10"/>
                <w:szCs w:val="24"/>
                <w:lang w:eastAsia="lt-LT"/>
              </w:rPr>
              <w:t>ajutėms)</w:t>
            </w:r>
          </w:p>
          <w:p w14:paraId="32326C23" w14:textId="3915443A" w:rsidR="009F3A73" w:rsidRDefault="004E4EE5">
            <w:pPr>
              <w:spacing w:line="276" w:lineRule="atLeast"/>
              <w:jc w:val="both"/>
              <w:rPr>
                <w:szCs w:val="24"/>
                <w:lang w:eastAsia="lt-LT"/>
              </w:rPr>
            </w:pPr>
            <w:r>
              <w:rPr>
                <w:spacing w:val="-10"/>
                <w:szCs w:val="24"/>
                <w:lang w:eastAsia="lt-LT"/>
              </w:rPr>
              <w:t>Atsižvelgta:</w:t>
            </w:r>
            <w:r w:rsidR="002A6278">
              <w:rPr>
                <w:spacing w:val="-10"/>
                <w:szCs w:val="24"/>
                <w:lang w:eastAsia="lt-LT"/>
              </w:rPr>
              <w:t xml:space="preserve"> Taip</w:t>
            </w:r>
          </w:p>
        </w:tc>
      </w:tr>
      <w:tr w:rsidR="009F3A73" w14:paraId="0CBA6471"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73BD6"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7F532A" w14:textId="002D97C4" w:rsidR="009F3A73" w:rsidRDefault="004E4EE5">
            <w:pPr>
              <w:spacing w:line="276" w:lineRule="atLeast"/>
              <w:jc w:val="both"/>
              <w:rPr>
                <w:szCs w:val="24"/>
                <w:lang w:eastAsia="lt-LT"/>
              </w:rPr>
            </w:pPr>
            <w:r>
              <w:rPr>
                <w:spacing w:val="-10"/>
                <w:szCs w:val="24"/>
                <w:lang w:eastAsia="lt-LT"/>
              </w:rPr>
              <w:t>4.1.3.2.3. savivaldybės tarybai, jos komitetams, komisijoms, administracijai dėl ANSAA politikos įgyvendinimo priemonių finansavimo dydžio ir tvarkos;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F789C9" w14:textId="4A2D19F8" w:rsidR="002A6278" w:rsidRDefault="002A6278" w:rsidP="002A6278">
            <w:pPr>
              <w:spacing w:line="276" w:lineRule="atLeast"/>
              <w:jc w:val="both"/>
              <w:rPr>
                <w:szCs w:val="24"/>
                <w:lang w:eastAsia="lt-LT"/>
              </w:rPr>
            </w:pPr>
            <w:r>
              <w:rPr>
                <w:spacing w:val="-10"/>
                <w:szCs w:val="24"/>
                <w:lang w:eastAsia="lt-LT"/>
              </w:rPr>
              <w:t>Pateikta: Taip (Lėšos sk</w:t>
            </w:r>
            <w:r w:rsidR="007D5806">
              <w:rPr>
                <w:spacing w:val="-10"/>
                <w:szCs w:val="24"/>
                <w:lang w:eastAsia="lt-LT"/>
              </w:rPr>
              <w:t>r</w:t>
            </w:r>
            <w:r>
              <w:rPr>
                <w:spacing w:val="-10"/>
                <w:szCs w:val="24"/>
                <w:lang w:eastAsia="lt-LT"/>
              </w:rPr>
              <w:t>ajutėms)</w:t>
            </w:r>
          </w:p>
          <w:p w14:paraId="5BA2B9AF" w14:textId="656DD0F7" w:rsidR="009F3A73" w:rsidRDefault="002A6278" w:rsidP="002A6278">
            <w:pPr>
              <w:spacing w:line="276" w:lineRule="atLeast"/>
              <w:jc w:val="both"/>
              <w:rPr>
                <w:szCs w:val="24"/>
                <w:lang w:eastAsia="lt-LT"/>
              </w:rPr>
            </w:pPr>
            <w:r>
              <w:rPr>
                <w:spacing w:val="-10"/>
                <w:szCs w:val="24"/>
                <w:lang w:eastAsia="lt-LT"/>
              </w:rPr>
              <w:t>Atsižvelgta: Taip</w:t>
            </w:r>
          </w:p>
        </w:tc>
      </w:tr>
      <w:tr w:rsidR="009F3A73" w14:paraId="5A709625" w14:textId="77777777" w:rsidTr="000A3A21">
        <w:trPr>
          <w:gridAfter w:val="1"/>
          <w:wAfter w:w="6"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ABEBCF"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825D36" w14:textId="4FA6A694" w:rsidR="009F3A73" w:rsidRDefault="004E4EE5">
            <w:pPr>
              <w:spacing w:line="276" w:lineRule="atLeast"/>
              <w:jc w:val="both"/>
              <w:rPr>
                <w:color w:val="A6A6A6"/>
                <w:szCs w:val="24"/>
                <w:lang w:eastAsia="lt-LT"/>
              </w:rPr>
            </w:pPr>
            <w:r>
              <w:rPr>
                <w:spacing w:val="-10"/>
                <w:szCs w:val="24"/>
                <w:lang w:eastAsia="lt-LT"/>
              </w:rPr>
              <w:t xml:space="preserve">4.1.3.2.4. savivaldybės įstaigoms, dirbančioms </w:t>
            </w:r>
            <w:r>
              <w:rPr>
                <w:szCs w:val="24"/>
              </w:rPr>
              <w:t>SAA prevencijos, apsaugos nuo SAA ir pagalbos SAA pavojų patiriantiems asmenims ar SAA patyrusiems asmenims teikimo srityse</w:t>
            </w:r>
            <w:r>
              <w:rPr>
                <w:spacing w:val="-10"/>
                <w:szCs w:val="24"/>
                <w:lang w:eastAsia="lt-LT"/>
              </w:rPr>
              <w:t xml:space="preserve"> dėl ANSAA politikos įgyvendinimo programų, priemonių ir veiklų turinio bei kitais aktualiais klausimais.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C6B73D" w14:textId="1A845E27" w:rsidR="009F3A73" w:rsidRPr="00FA3C2A" w:rsidRDefault="004E4EE5" w:rsidP="0000099A">
            <w:pPr>
              <w:spacing w:line="276" w:lineRule="atLeast"/>
              <w:jc w:val="both"/>
              <w:rPr>
                <w:szCs w:val="24"/>
                <w:lang w:eastAsia="lt-LT"/>
              </w:rPr>
            </w:pPr>
            <w:r w:rsidRPr="00FA3C2A">
              <w:rPr>
                <w:spacing w:val="-10"/>
                <w:szCs w:val="24"/>
                <w:lang w:eastAsia="lt-LT"/>
              </w:rPr>
              <w:t>Pateikta:</w:t>
            </w:r>
            <w:r w:rsidR="007D5806" w:rsidRPr="00FA3C2A">
              <w:rPr>
                <w:spacing w:val="-10"/>
                <w:szCs w:val="24"/>
                <w:lang w:eastAsia="lt-LT"/>
              </w:rPr>
              <w:t xml:space="preserve"> Taip </w:t>
            </w:r>
            <w:r w:rsidRPr="00FA3C2A">
              <w:rPr>
                <w:spacing w:val="-10"/>
                <w:szCs w:val="24"/>
                <w:lang w:eastAsia="lt-LT"/>
              </w:rPr>
              <w:t>Atsižvelgta:</w:t>
            </w:r>
            <w:r w:rsidR="007D5806" w:rsidRPr="00FA3C2A">
              <w:rPr>
                <w:spacing w:val="-10"/>
                <w:szCs w:val="24"/>
                <w:lang w:eastAsia="lt-LT"/>
              </w:rPr>
              <w:t xml:space="preserve"> Taip</w:t>
            </w:r>
          </w:p>
        </w:tc>
      </w:tr>
      <w:tr w:rsidR="009F3A73" w14:paraId="71BBA49B" w14:textId="77777777" w:rsidTr="000A3A21">
        <w:trPr>
          <w:gridAfter w:val="1"/>
          <w:wAfter w:w="6" w:type="dxa"/>
          <w:trHeight w:val="5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3CF45E"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777558" w14:textId="52846175" w:rsidR="009F3A73" w:rsidRDefault="004E4EE5">
            <w:pPr>
              <w:spacing w:line="276" w:lineRule="atLeast"/>
              <w:jc w:val="both"/>
              <w:rPr>
                <w:szCs w:val="24"/>
                <w:lang w:eastAsia="lt-LT"/>
              </w:rPr>
            </w:pPr>
            <w:r>
              <w:rPr>
                <w:spacing w:val="-10"/>
                <w:szCs w:val="24"/>
                <w:lang w:eastAsia="lt-LT"/>
              </w:rPr>
              <w:t>4.1.3.3. Komitetų, komisijų, darbo grupių, kuriuose dalyvauta sprendžiant aktualius ANSAA politikos įgyvendinimo klausimus ir kuriuose pateikta SAAPK pozicija arba pasiūlymai, skaičius.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D777A" w14:textId="7BA9E102" w:rsidR="009F3A73" w:rsidRDefault="004E4EE5">
            <w:pPr>
              <w:spacing w:line="276" w:lineRule="atLeast"/>
              <w:jc w:val="both"/>
              <w:rPr>
                <w:szCs w:val="24"/>
                <w:lang w:eastAsia="lt-LT"/>
              </w:rPr>
            </w:pPr>
            <w:r>
              <w:rPr>
                <w:spacing w:val="-10"/>
                <w:szCs w:val="24"/>
                <w:lang w:eastAsia="lt-LT"/>
              </w:rPr>
              <w:t>Dalyvauta:</w:t>
            </w:r>
            <w:r w:rsidR="002A6278">
              <w:rPr>
                <w:spacing w:val="-10"/>
                <w:szCs w:val="24"/>
                <w:lang w:eastAsia="lt-LT"/>
              </w:rPr>
              <w:t xml:space="preserve"> </w:t>
            </w:r>
            <w:r w:rsidR="00176114">
              <w:rPr>
                <w:spacing w:val="-10"/>
                <w:szCs w:val="24"/>
                <w:lang w:eastAsia="lt-LT"/>
              </w:rPr>
              <w:t>Taip</w:t>
            </w:r>
          </w:p>
          <w:p w14:paraId="693D5A3C" w14:textId="4B6CB9F7" w:rsidR="009F3A73" w:rsidRDefault="004E4EE5">
            <w:pPr>
              <w:spacing w:line="276" w:lineRule="atLeast"/>
              <w:jc w:val="both"/>
              <w:rPr>
                <w:szCs w:val="24"/>
                <w:lang w:eastAsia="lt-LT"/>
              </w:rPr>
            </w:pPr>
            <w:r>
              <w:rPr>
                <w:spacing w:val="-10"/>
                <w:szCs w:val="24"/>
                <w:lang w:eastAsia="lt-LT"/>
              </w:rPr>
              <w:t>Pateikta pozicija:</w:t>
            </w:r>
            <w:r w:rsidR="002A6278">
              <w:rPr>
                <w:spacing w:val="-10"/>
                <w:szCs w:val="24"/>
                <w:lang w:eastAsia="lt-LT"/>
              </w:rPr>
              <w:t xml:space="preserve"> </w:t>
            </w:r>
            <w:r w:rsidR="00176114">
              <w:rPr>
                <w:spacing w:val="-10"/>
                <w:szCs w:val="24"/>
                <w:lang w:eastAsia="lt-LT"/>
              </w:rPr>
              <w:t>Viena</w:t>
            </w:r>
          </w:p>
        </w:tc>
      </w:tr>
      <w:tr w:rsidR="009F3A73" w14:paraId="273ECBA2" w14:textId="77777777" w:rsidTr="000A3A21">
        <w:trPr>
          <w:gridAfter w:val="1"/>
          <w:wAfter w:w="6" w:type="dxa"/>
          <w:trHeight w:val="30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A6D554"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52DDA6" w14:textId="78004D44" w:rsidR="009F3A73" w:rsidRDefault="004E4EE5">
            <w:pPr>
              <w:spacing w:line="276" w:lineRule="atLeast"/>
              <w:jc w:val="both"/>
              <w:rPr>
                <w:color w:val="A6A6A6"/>
                <w:szCs w:val="24"/>
                <w:lang w:eastAsia="lt-LT"/>
              </w:rPr>
            </w:pPr>
            <w:r>
              <w:rPr>
                <w:spacing w:val="-10"/>
                <w:szCs w:val="24"/>
                <w:lang w:eastAsia="lt-LT"/>
              </w:rPr>
              <w:t>4.1.3.4. Komitetų, komisijų, darbo grupių, kuriuose sprendžiami ANSAA politikai aktualūs klausimai ir į kurias įtraukti SAAPK nariai, skaičius.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0DCC85" w14:textId="7F94D483" w:rsidR="009F3A73" w:rsidRDefault="004E4EE5">
            <w:pPr>
              <w:spacing w:line="276" w:lineRule="atLeast"/>
              <w:jc w:val="both"/>
              <w:rPr>
                <w:szCs w:val="24"/>
                <w:lang w:eastAsia="lt-LT"/>
              </w:rPr>
            </w:pPr>
            <w:r>
              <w:rPr>
                <w:spacing w:val="-10"/>
                <w:szCs w:val="24"/>
                <w:lang w:eastAsia="lt-LT"/>
              </w:rPr>
              <w:t>Komitetai ir kt.:</w:t>
            </w:r>
            <w:r w:rsidR="002A6278">
              <w:rPr>
                <w:spacing w:val="-10"/>
                <w:szCs w:val="24"/>
                <w:lang w:eastAsia="lt-LT"/>
              </w:rPr>
              <w:t xml:space="preserve"> Nėra</w:t>
            </w:r>
          </w:p>
          <w:p w14:paraId="6B6BF264" w14:textId="5D35CD12" w:rsidR="009F3A73" w:rsidRDefault="004E4EE5">
            <w:pPr>
              <w:spacing w:line="276" w:lineRule="atLeast"/>
              <w:jc w:val="both"/>
              <w:rPr>
                <w:szCs w:val="24"/>
                <w:lang w:eastAsia="lt-LT"/>
              </w:rPr>
            </w:pPr>
            <w:r>
              <w:rPr>
                <w:spacing w:val="-10"/>
                <w:szCs w:val="24"/>
                <w:lang w:eastAsia="lt-LT"/>
              </w:rPr>
              <w:t>SAAPK atstovai:</w:t>
            </w:r>
            <w:r w:rsidR="002A6278">
              <w:rPr>
                <w:spacing w:val="-10"/>
                <w:szCs w:val="24"/>
                <w:lang w:eastAsia="lt-LT"/>
              </w:rPr>
              <w:t xml:space="preserve"> Nėra</w:t>
            </w:r>
          </w:p>
        </w:tc>
      </w:tr>
      <w:tr w:rsidR="009F3A73" w14:paraId="40CF4250" w14:textId="77777777" w:rsidTr="000A3A21">
        <w:trPr>
          <w:gridAfter w:val="1"/>
          <w:wAfter w:w="6" w:type="dxa"/>
          <w:trHeight w:val="303"/>
        </w:trPr>
        <w:tc>
          <w:tcPr>
            <w:tcW w:w="0" w:type="auto"/>
            <w:vMerge/>
            <w:tcBorders>
              <w:top w:val="single" w:sz="4" w:space="0" w:color="auto"/>
              <w:left w:val="single" w:sz="4" w:space="0" w:color="auto"/>
              <w:bottom w:val="single" w:sz="4" w:space="0" w:color="auto"/>
              <w:right w:val="single" w:sz="4" w:space="0" w:color="auto"/>
            </w:tcBorders>
            <w:vAlign w:val="center"/>
          </w:tcPr>
          <w:p w14:paraId="028AA074"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3A4102" w14:textId="56867C35" w:rsidR="009F3A73" w:rsidRDefault="004E4EE5">
            <w:pPr>
              <w:spacing w:line="276" w:lineRule="atLeast"/>
              <w:jc w:val="both"/>
              <w:rPr>
                <w:spacing w:val="-10"/>
                <w:szCs w:val="24"/>
                <w:lang w:eastAsia="lt-LT"/>
              </w:rPr>
            </w:pPr>
            <w:r>
              <w:rPr>
                <w:spacing w:val="-10"/>
                <w:szCs w:val="24"/>
                <w:lang w:eastAsia="lt-LT"/>
              </w:rPr>
              <w:t>4.1.3.5. Mokymuose, konferencijose ir konsultacijose, kurie vyksta ANSAA politikos formavimo ir įgyvendinimo tematika, dalyvavusių SAAPK narių skaičius.</w:t>
            </w:r>
            <w:r w:rsidR="002A6278">
              <w:rPr>
                <w:spacing w:val="-10"/>
                <w:szCs w:val="24"/>
                <w:lang w:eastAsia="lt-LT"/>
              </w:rPr>
              <w:t xml:space="preserve"> </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DCAC6B" w14:textId="45BDFB90" w:rsidR="009F3A73" w:rsidRDefault="004E4EE5">
            <w:pPr>
              <w:spacing w:line="276" w:lineRule="atLeast"/>
              <w:jc w:val="both"/>
              <w:rPr>
                <w:spacing w:val="-10"/>
                <w:szCs w:val="24"/>
                <w:lang w:eastAsia="lt-LT"/>
              </w:rPr>
            </w:pPr>
            <w:r>
              <w:rPr>
                <w:spacing w:val="-10"/>
                <w:szCs w:val="24"/>
                <w:lang w:eastAsia="lt-LT"/>
              </w:rPr>
              <w:t>SAAPK atstovai:</w:t>
            </w:r>
            <w:r w:rsidR="00AC2592">
              <w:rPr>
                <w:spacing w:val="-10"/>
                <w:szCs w:val="24"/>
                <w:lang w:eastAsia="lt-LT"/>
              </w:rPr>
              <w:t xml:space="preserve"> 3</w:t>
            </w:r>
          </w:p>
        </w:tc>
      </w:tr>
      <w:tr w:rsidR="009F3A73" w14:paraId="3DE44475" w14:textId="77777777" w:rsidTr="000A3A21">
        <w:trPr>
          <w:gridAfter w:val="1"/>
          <w:wAfter w:w="6" w:type="dxa"/>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B6D81" w14:textId="77777777" w:rsidR="009F3A73" w:rsidRDefault="009F3A73">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49F94" w14:textId="4FD949D9" w:rsidR="009F3A73" w:rsidRDefault="004E4EE5">
            <w:pPr>
              <w:spacing w:line="276" w:lineRule="atLeast"/>
              <w:jc w:val="both"/>
              <w:rPr>
                <w:szCs w:val="24"/>
                <w:lang w:eastAsia="lt-LT"/>
              </w:rPr>
            </w:pPr>
            <w:r>
              <w:rPr>
                <w:spacing w:val="-10"/>
                <w:szCs w:val="24"/>
                <w:lang w:eastAsia="lt-LT"/>
              </w:rPr>
              <w:t>4.1.3.6. Susitikimų, vizitų, bendrų konferencijų su kitomis SAAPK skaičius</w:t>
            </w: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FAB450" w14:textId="63E12870" w:rsidR="009F3A73" w:rsidRPr="00AC2592" w:rsidRDefault="004E4EE5">
            <w:pPr>
              <w:spacing w:line="276" w:lineRule="atLeast"/>
              <w:jc w:val="both"/>
              <w:rPr>
                <w:szCs w:val="24"/>
                <w:lang w:eastAsia="lt-LT"/>
              </w:rPr>
            </w:pPr>
            <w:r w:rsidRPr="00AC2592">
              <w:rPr>
                <w:spacing w:val="-10"/>
                <w:szCs w:val="24"/>
                <w:lang w:eastAsia="lt-LT"/>
              </w:rPr>
              <w:t>Susitikimai ir kt.:</w:t>
            </w:r>
            <w:r w:rsidR="00AC2592" w:rsidRPr="00AC2592">
              <w:rPr>
                <w:spacing w:val="-10"/>
                <w:szCs w:val="24"/>
                <w:lang w:eastAsia="lt-LT"/>
              </w:rPr>
              <w:t xml:space="preserve"> </w:t>
            </w:r>
            <w:r w:rsidR="00AC2592">
              <w:rPr>
                <w:spacing w:val="-10"/>
                <w:szCs w:val="24"/>
                <w:lang w:eastAsia="lt-LT"/>
              </w:rPr>
              <w:t>M</w:t>
            </w:r>
            <w:r w:rsidR="00AC2592" w:rsidRPr="00AC2592">
              <w:rPr>
                <w:spacing w:val="-10"/>
                <w:szCs w:val="24"/>
                <w:lang w:eastAsia="lt-LT"/>
              </w:rPr>
              <w:t>ažeiki</w:t>
            </w:r>
            <w:r w:rsidR="00AC2592">
              <w:rPr>
                <w:spacing w:val="-10"/>
                <w:szCs w:val="24"/>
                <w:lang w:eastAsia="lt-LT"/>
              </w:rPr>
              <w:t>ų rajono savivaldybėje</w:t>
            </w:r>
            <w:r w:rsidR="00AC2592" w:rsidRPr="00AC2592">
              <w:rPr>
                <w:spacing w:val="-10"/>
                <w:szCs w:val="24"/>
                <w:lang w:eastAsia="lt-LT"/>
              </w:rPr>
              <w:t>, konferencijoje „</w:t>
            </w:r>
            <w:r w:rsidR="00AC2592">
              <w:rPr>
                <w:spacing w:val="-10"/>
                <w:szCs w:val="24"/>
                <w:lang w:eastAsia="lt-LT"/>
              </w:rPr>
              <w:t>S</w:t>
            </w:r>
            <w:r w:rsidR="00AC2592" w:rsidRPr="00AC2592">
              <w:rPr>
                <w:spacing w:val="-10"/>
                <w:szCs w:val="24"/>
                <w:lang w:eastAsia="lt-LT"/>
              </w:rPr>
              <w:t>murtas artimoje aplinkoje: nuo prevencijos iki intervencijos“</w:t>
            </w:r>
          </w:p>
        </w:tc>
      </w:tr>
      <w:tr w:rsidR="00126498" w14:paraId="6168D65C" w14:textId="77777777" w:rsidTr="000A3A21">
        <w:trPr>
          <w:gridAfter w:val="1"/>
          <w:wAfter w:w="6" w:type="dxa"/>
          <w:trHeight w:val="60"/>
        </w:trPr>
        <w:tc>
          <w:tcPr>
            <w:tcW w:w="0" w:type="auto"/>
            <w:vMerge/>
            <w:tcBorders>
              <w:top w:val="single" w:sz="4" w:space="0" w:color="auto"/>
              <w:left w:val="single" w:sz="4" w:space="0" w:color="auto"/>
              <w:bottom w:val="single" w:sz="4" w:space="0" w:color="auto"/>
              <w:right w:val="single" w:sz="4" w:space="0" w:color="auto"/>
            </w:tcBorders>
            <w:vAlign w:val="center"/>
          </w:tcPr>
          <w:p w14:paraId="0C64BA68" w14:textId="77777777" w:rsidR="00126498" w:rsidRDefault="00126498">
            <w:pPr>
              <w:rPr>
                <w:color w:val="A6A6A6"/>
                <w:szCs w:val="24"/>
                <w:lang w:eastAsia="lt-LT"/>
              </w:rPr>
            </w:pPr>
          </w:p>
        </w:tc>
        <w:tc>
          <w:tcPr>
            <w:tcW w:w="9375"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4FEDFE" w14:textId="5CF8AD56" w:rsidR="00126498" w:rsidRDefault="00126498" w:rsidP="00056D93">
            <w:pPr>
              <w:spacing w:line="276" w:lineRule="atLeast"/>
              <w:jc w:val="center"/>
              <w:rPr>
                <w:spacing w:val="-10"/>
                <w:szCs w:val="24"/>
                <w:lang w:eastAsia="lt-LT"/>
              </w:rPr>
            </w:pPr>
          </w:p>
        </w:tc>
        <w:tc>
          <w:tcPr>
            <w:tcW w:w="25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69E452" w14:textId="77777777" w:rsidR="00126498" w:rsidRDefault="00126498">
            <w:pPr>
              <w:spacing w:line="276" w:lineRule="atLeast"/>
              <w:jc w:val="both"/>
              <w:rPr>
                <w:spacing w:val="-10"/>
                <w:szCs w:val="24"/>
                <w:lang w:eastAsia="lt-LT"/>
              </w:rPr>
            </w:pPr>
          </w:p>
        </w:tc>
      </w:tr>
      <w:tr w:rsidR="009F3A73" w14:paraId="333D9C76"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hideMark/>
          </w:tcPr>
          <w:p w14:paraId="756F4901"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509E28" w14:textId="4FB31BFE" w:rsidR="009F3A73" w:rsidRDefault="004E4EE5">
            <w:pPr>
              <w:spacing w:line="276" w:lineRule="atLeast"/>
              <w:jc w:val="both"/>
              <w:rPr>
                <w:szCs w:val="24"/>
                <w:lang w:eastAsia="lt-LT"/>
              </w:rPr>
            </w:pPr>
            <w:r>
              <w:rPr>
                <w:b/>
                <w:bCs/>
                <w:spacing w:val="-10"/>
                <w:szCs w:val="24"/>
                <w:lang w:eastAsia="lt-LT"/>
              </w:rPr>
              <w:t>Kokybiniai SAAPK veiklos vertinimo kriterijai</w:t>
            </w:r>
            <w:r>
              <w:rPr>
                <w:spacing w:val="-10"/>
                <w:szCs w:val="24"/>
                <w:lang w:eastAsia="lt-LT"/>
              </w:rPr>
              <w:t xml:space="preserve"> apima, tačiau neapsiriboja šiais: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D03993" w14:textId="77777777" w:rsidR="009F3A73" w:rsidRDefault="004E4EE5">
            <w:pPr>
              <w:spacing w:line="276" w:lineRule="atLeast"/>
              <w:jc w:val="center"/>
              <w:rPr>
                <w:szCs w:val="24"/>
                <w:lang w:eastAsia="lt-LT"/>
              </w:rPr>
            </w:pPr>
            <w:r>
              <w:rPr>
                <w:i/>
                <w:iCs/>
                <w:spacing w:val="-10"/>
                <w:szCs w:val="24"/>
                <w:lang w:eastAsia="lt-LT"/>
              </w:rPr>
              <w:t>Aprašymas</w:t>
            </w:r>
          </w:p>
        </w:tc>
      </w:tr>
      <w:tr w:rsidR="009F3A73" w14:paraId="01D5AEF5"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tcPr>
          <w:p w14:paraId="081BD3C8"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98426D" w14:textId="18DBA0C0" w:rsidR="009F3A73" w:rsidRDefault="004E4EE5">
            <w:pPr>
              <w:spacing w:line="276" w:lineRule="atLeast"/>
              <w:jc w:val="both"/>
              <w:rPr>
                <w:b/>
                <w:bCs/>
                <w:spacing w:val="-10"/>
                <w:szCs w:val="24"/>
                <w:lang w:eastAsia="lt-LT"/>
              </w:rPr>
            </w:pPr>
            <w:r>
              <w:rPr>
                <w:spacing w:val="-10"/>
                <w:szCs w:val="24"/>
                <w:lang w:eastAsia="lt-LT"/>
              </w:rPr>
              <w:t>4.1.3.7. Veiklos sritys, į kurias įtrauktos ANSAA politikos įgyvendinimo priemonės (pvz.: švietimo, kultūros, psichikos sveikatos, socialinių paslaugų) (sritys).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390DDD" w14:textId="5D182747" w:rsidR="009F3A73" w:rsidRPr="00AC2592" w:rsidRDefault="00AC2592" w:rsidP="00AC2592">
            <w:pPr>
              <w:spacing w:line="276" w:lineRule="atLeast"/>
              <w:jc w:val="both"/>
              <w:rPr>
                <w:spacing w:val="-10"/>
                <w:szCs w:val="24"/>
                <w:lang w:eastAsia="lt-LT"/>
              </w:rPr>
            </w:pPr>
            <w:r w:rsidRPr="00AC2592">
              <w:rPr>
                <w:spacing w:val="-10"/>
                <w:szCs w:val="24"/>
                <w:lang w:eastAsia="lt-LT"/>
              </w:rPr>
              <w:t>Organizuoti renginiai, susitikimai, dalyvauta susitikimuose ir diskusijose su Socialinės apsaugos ir darbo, ir Vidaus reikalų ministerijomis įgyvendinant ANSAA politiką.</w:t>
            </w:r>
          </w:p>
        </w:tc>
      </w:tr>
      <w:tr w:rsidR="009F3A73" w14:paraId="19F4BCF2"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hideMark/>
          </w:tcPr>
          <w:p w14:paraId="5DA82F76"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319E7B" w14:textId="793D3601" w:rsidR="009F3A73" w:rsidRDefault="004E4EE5">
            <w:pPr>
              <w:spacing w:line="276" w:lineRule="atLeast"/>
              <w:jc w:val="both"/>
              <w:rPr>
                <w:szCs w:val="24"/>
                <w:lang w:eastAsia="lt-LT"/>
              </w:rPr>
            </w:pPr>
            <w:r>
              <w:rPr>
                <w:spacing w:val="-10"/>
                <w:szCs w:val="24"/>
                <w:lang w:eastAsia="lt-LT"/>
              </w:rPr>
              <w:t>4.1.3.8. Tikslingas atliktų SAA situacijos, poreikių analizių, tyrimų, ANSAA politikos kokybės vertinimų metu surinktos informacijos ir rezultatų naudojimas: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999BA4" w14:textId="29BAE94F" w:rsidR="009F3A73" w:rsidRDefault="00AC2592">
            <w:pPr>
              <w:spacing w:line="276" w:lineRule="atLeast"/>
              <w:ind w:firstLine="62"/>
              <w:jc w:val="both"/>
              <w:rPr>
                <w:szCs w:val="24"/>
                <w:lang w:eastAsia="lt-LT"/>
              </w:rPr>
            </w:pPr>
            <w:r>
              <w:rPr>
                <w:szCs w:val="24"/>
                <w:lang w:eastAsia="lt-LT"/>
              </w:rPr>
              <w:t>Telšių krizių centre atliktas SPKC kokybės vertinimas, pateiktas SADM, siekiant didinti pagalbos, nukentėjusiems nuo smurto artimoje aplinkoje, kokybę.</w:t>
            </w:r>
          </w:p>
        </w:tc>
      </w:tr>
      <w:tr w:rsidR="009F3A73" w14:paraId="423712A3" w14:textId="77777777" w:rsidTr="000A3A21">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0145A3"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D96120" w14:textId="4537A64D" w:rsidR="009F3A73" w:rsidRPr="00D53164" w:rsidRDefault="004E4EE5">
            <w:pPr>
              <w:spacing w:line="276" w:lineRule="atLeast"/>
              <w:jc w:val="both"/>
              <w:rPr>
                <w:szCs w:val="24"/>
                <w:lang w:eastAsia="lt-LT"/>
              </w:rPr>
            </w:pPr>
            <w:r w:rsidRPr="00D53164">
              <w:rPr>
                <w:spacing w:val="-10"/>
                <w:szCs w:val="24"/>
                <w:lang w:eastAsia="lt-LT"/>
              </w:rPr>
              <w:t>4.1.3.8.1. planuojant SAAPK veiklas, teikiant pasiūlymus ir rekomendacijas dėl ANSAA politikos įgyvendinimo plėtros krypčių, programų, priemonių ir veiklų įtraukimo į savivaldybės strateginius planus;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B28F00" w14:textId="77777777" w:rsidR="006C364A" w:rsidRPr="00D53164" w:rsidRDefault="006C364A" w:rsidP="006C364A">
            <w:pPr>
              <w:spacing w:line="276" w:lineRule="atLeast"/>
              <w:jc w:val="both"/>
              <w:rPr>
                <w:rFonts w:eastAsia="Calibri"/>
                <w:iCs/>
              </w:rPr>
            </w:pPr>
            <w:r w:rsidRPr="00D53164">
              <w:rPr>
                <w:rFonts w:eastAsia="Calibri"/>
                <w:iCs/>
              </w:rPr>
              <w:t>1. Socialinės paramos įgyvendinimo programoje numatyta priemonės:</w:t>
            </w:r>
          </w:p>
          <w:p w14:paraId="6405EAFF" w14:textId="28113D66" w:rsidR="009F3A73" w:rsidRPr="00D53164" w:rsidRDefault="006C364A" w:rsidP="006C364A">
            <w:pPr>
              <w:spacing w:line="276" w:lineRule="atLeast"/>
              <w:jc w:val="both"/>
            </w:pPr>
            <w:r w:rsidRPr="00D53164">
              <w:rPr>
                <w:rFonts w:eastAsia="Calibri"/>
                <w:iCs/>
              </w:rPr>
              <w:t>1. „</w:t>
            </w:r>
            <w:r w:rsidRPr="00D53164">
              <w:t xml:space="preserve">Iš šios priemonės skiriama lėšų  Smurtinio elgesio artimoje aplinkoje keitimo programos prieinamumui ir efektyvumui didinti. Tuo tikslu planuojama skirti lėšų skrajučių gamybai (3000 vnt.)  ir Telšių rajono savivaldybės įstaigų ir institucijų darbuotojų, kitų asmenų, dirbančių </w:t>
            </w:r>
            <w:r w:rsidRPr="00D53164">
              <w:lastRenderedPageBreak/>
              <w:t xml:space="preserve">smurto artimoje aplinkoje prevencijos ir pagalbos teikimo smurtą patyrusiems asmenims srityse, profesinei kompetencijai didinti (Konferencija). Veiklos vykdytojas − VšĮ „Via </w:t>
            </w:r>
            <w:proofErr w:type="spellStart"/>
            <w:r w:rsidRPr="00D53164">
              <w:t>Animus</w:t>
            </w:r>
            <w:proofErr w:type="spellEnd"/>
            <w:r w:rsidRPr="00D53164">
              <w:t>“.</w:t>
            </w:r>
          </w:p>
          <w:p w14:paraId="389A8A34" w14:textId="77777777" w:rsidR="006C364A" w:rsidRPr="00D53164" w:rsidRDefault="006C364A" w:rsidP="00FB49B5">
            <w:pPr>
              <w:pStyle w:val="Betarp"/>
              <w:jc w:val="both"/>
            </w:pPr>
            <w:r w:rsidRPr="00D53164">
              <w:t xml:space="preserve">2. Laikinuose šeimos namuose teikiama apgyvendinimo savarankiško gyvenimo namuose paslauga socialinių problemų turinčioms šeimoms su nepilnamečiais vaikais, pagalba šeimai patyrus krizę, jei asmuo (šeima) dėl patirto smurto, prievartos, nustatyto vaiko apsaugos poreikio ar kitų priežasčių negali naudotis savo gyvenamąja vieta. Mokėjimo už paslaugą dydis nustatomas atsižvelgiant į asmens (šeimos) pajamas. Laikinuose šeimos namuose yra 33 vietos (11 kambarių po 3 vietas). Paslaugos teikiamos  Valstybinės vaiko teisių apsaugos ir įvaikinimo tarnybos Telšių skyriaus sprendimais. </w:t>
            </w:r>
          </w:p>
          <w:p w14:paraId="52701419" w14:textId="211EFC72" w:rsidR="006C364A" w:rsidRPr="00D53164" w:rsidRDefault="006C364A" w:rsidP="006C364A">
            <w:pPr>
              <w:spacing w:line="276" w:lineRule="atLeast"/>
              <w:jc w:val="both"/>
            </w:pPr>
            <w:r w:rsidRPr="00D53164">
              <w:t xml:space="preserve">3. Nakvynės namuose teikiamos akredituotos apgyvendinimo Savarankiško gyvenimo namuose paslaugos suaugusiems asmenims su negalia ir senyvo amžiaus asmenims, apgyvendinimo Nakvynės namuose paslaugos socialinę riziką patiriantiems suaugusiems asmenims, laikino </w:t>
            </w:r>
            <w:proofErr w:type="spellStart"/>
            <w:r w:rsidRPr="00D53164">
              <w:t>apnakvindinimo</w:t>
            </w:r>
            <w:proofErr w:type="spellEnd"/>
            <w:r w:rsidRPr="00D53164">
              <w:t xml:space="preserve"> paslaugos. Taip pat teikiama iki 15 parų trukmės  apgyvendinimo paslaugos asmenims, </w:t>
            </w:r>
            <w:r w:rsidRPr="00D53164">
              <w:lastRenderedPageBreak/>
              <w:t>pateikusiems sprendimą dėl apsaugos nuo smurto artimoje aplinkoje orderį,  ir saugios nakvynės paslaugos.</w:t>
            </w:r>
          </w:p>
          <w:p w14:paraId="567C90EB" w14:textId="6C95A1A2" w:rsidR="006C364A" w:rsidRPr="00D53164" w:rsidRDefault="006C364A" w:rsidP="006C364A">
            <w:pPr>
              <w:spacing w:line="276" w:lineRule="atLeast"/>
              <w:jc w:val="both"/>
              <w:rPr>
                <w:rFonts w:eastAsia="Calibri"/>
                <w:iCs/>
              </w:rPr>
            </w:pPr>
            <w:r w:rsidRPr="00D53164">
              <w:rPr>
                <w:rFonts w:eastAsia="Calibri"/>
                <w:iCs/>
              </w:rPr>
              <w:t>Savivaldybės valdymo programoje numatyta priemonė:</w:t>
            </w:r>
          </w:p>
          <w:p w14:paraId="536E9907" w14:textId="52056E85" w:rsidR="006C364A" w:rsidRPr="00D53164" w:rsidRDefault="006C364A" w:rsidP="006C364A">
            <w:pPr>
              <w:spacing w:line="276" w:lineRule="atLeast"/>
              <w:jc w:val="both"/>
              <w:rPr>
                <w:rFonts w:eastAsia="Calibri"/>
                <w:iCs/>
              </w:rPr>
            </w:pPr>
            <w:r w:rsidRPr="00D53164">
              <w:rPr>
                <w:iCs/>
              </w:rPr>
              <w:t>Tarpinstitucinio bendradarbiavimo darbui organizuoti skiriamos lėšos, siekiant sudaryti palankias sąlygas vaikams ir jų tėvams (globėjams / rūpintojams) gyventi saugioje aplinkoje, kurioje padedama siekti gyvenimo, asmeninių bei socialinių ryšių kokybės, tenkinant švietimo, socialinės ir sveikatos priežiūros paslaugų poreikius, užtikrinančius vaikų gerovę. Tarpinstitucinio bendradarbiavimo koordinatoriaus pareigybei išlaikyti skiriamos valstybės biudžeto lėšos.</w:t>
            </w:r>
          </w:p>
          <w:p w14:paraId="4D9C13BD" w14:textId="77777777" w:rsidR="00D53164" w:rsidRPr="00D53164" w:rsidRDefault="00D53164" w:rsidP="006C364A">
            <w:pPr>
              <w:spacing w:line="276" w:lineRule="atLeast"/>
              <w:jc w:val="both"/>
            </w:pPr>
            <w:r w:rsidRPr="00D53164">
              <w:rPr>
                <w:iCs/>
              </w:rPr>
              <w:t>Taip pat priemonė yra numatyta Telšių rajono savivaldybės 2022–2030 metų strateginiame plėtros plane – priemonės 3.1.1.3 „Socialinės atskirties šeimų ir jos narių integracijos bendruomenėje stiprinimas“ veikla „</w:t>
            </w:r>
            <w:r w:rsidRPr="00D53164">
              <w:t>Smurto artimoje aplinkoje ir savižudybių prevencija, įskaitant priemonių plano ir stebėsenos sistemos sukūrimą“.</w:t>
            </w:r>
          </w:p>
          <w:p w14:paraId="726FB31B" w14:textId="6D59D9B8" w:rsidR="006C364A" w:rsidRPr="00D53164" w:rsidRDefault="006C364A" w:rsidP="00D53164">
            <w:pPr>
              <w:spacing w:line="276" w:lineRule="atLeast"/>
              <w:jc w:val="both"/>
              <w:rPr>
                <w:szCs w:val="24"/>
                <w:lang w:eastAsia="lt-LT"/>
              </w:rPr>
            </w:pPr>
          </w:p>
        </w:tc>
      </w:tr>
      <w:tr w:rsidR="009F3A73" w14:paraId="674574B5" w14:textId="77777777" w:rsidTr="000A3A21">
        <w:trPr>
          <w:trHeight w:val="6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2CC8F"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FE5F85" w14:textId="7C0EC1EB" w:rsidR="009F3A73" w:rsidRDefault="004E4EE5">
            <w:pPr>
              <w:spacing w:line="276" w:lineRule="atLeast"/>
              <w:jc w:val="both"/>
              <w:rPr>
                <w:szCs w:val="24"/>
                <w:lang w:eastAsia="lt-LT"/>
              </w:rPr>
            </w:pPr>
            <w:r>
              <w:rPr>
                <w:spacing w:val="-10"/>
                <w:szCs w:val="24"/>
                <w:lang w:eastAsia="lt-LT"/>
              </w:rPr>
              <w:t>4.1.3.8.2. aptariant, sprendžiant SAA klausimus savivaldybės institucijose, administracijoje ir įstaigose, dirbančiose su ANSAA;</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BE0170" w14:textId="77777777" w:rsidR="00FB49B5" w:rsidRDefault="00FB49B5" w:rsidP="00FB49B5">
            <w:pPr>
              <w:spacing w:line="276" w:lineRule="atLeast"/>
              <w:jc w:val="both"/>
              <w:rPr>
                <w:szCs w:val="24"/>
                <w:lang w:eastAsia="lt-LT"/>
              </w:rPr>
            </w:pPr>
            <w:r>
              <w:rPr>
                <w:szCs w:val="24"/>
              </w:rPr>
              <w:t xml:space="preserve">Supažindintos institucijos kurių veikla susijusi su apsauga nuo smurto artimoje aplinkoje su 2025 m. vasario 28 d. Administracijos direktoriaus įsakymu </w:t>
            </w:r>
            <w:r w:rsidRPr="00500FF0">
              <w:rPr>
                <w:szCs w:val="24"/>
              </w:rPr>
              <w:t>„</w:t>
            </w:r>
            <w:r>
              <w:rPr>
                <w:szCs w:val="24"/>
              </w:rPr>
              <w:t>D</w:t>
            </w:r>
            <w:r w:rsidRPr="00500FF0">
              <w:rPr>
                <w:szCs w:val="24"/>
                <w:lang w:eastAsia="lt-LT"/>
              </w:rPr>
              <w:t xml:space="preserve">ėl </w:t>
            </w:r>
            <w:r>
              <w:rPr>
                <w:szCs w:val="24"/>
                <w:lang w:eastAsia="lt-LT"/>
              </w:rPr>
              <w:t>T</w:t>
            </w:r>
            <w:r w:rsidRPr="00500FF0">
              <w:rPr>
                <w:szCs w:val="24"/>
                <w:lang w:eastAsia="lt-LT"/>
              </w:rPr>
              <w:t xml:space="preserve">elšių rajono savivaldybės smurto </w:t>
            </w:r>
            <w:r w:rsidRPr="00500FF0">
              <w:rPr>
                <w:szCs w:val="24"/>
                <w:lang w:eastAsia="lt-LT"/>
              </w:rPr>
              <w:lastRenderedPageBreak/>
              <w:t>artimoje aplinkoje prevencijos komisijos 2025 metų veiksmų plano patvirtinimo“</w:t>
            </w:r>
            <w:r>
              <w:rPr>
                <w:szCs w:val="24"/>
                <w:lang w:eastAsia="lt-LT"/>
              </w:rPr>
              <w:t>.</w:t>
            </w:r>
          </w:p>
          <w:p w14:paraId="2E4A1D59" w14:textId="3A2C8B56" w:rsidR="00FB49B5" w:rsidRDefault="00FB49B5" w:rsidP="00FB49B5">
            <w:pPr>
              <w:spacing w:line="276" w:lineRule="atLeast"/>
              <w:jc w:val="both"/>
            </w:pPr>
            <w:r>
              <w:t>Teikiami pasiūlymai, pasidalinama patirtimi kaip m</w:t>
            </w:r>
            <w:r w:rsidRPr="00BD2875">
              <w:t>ažinti smurto artimoje aplinkoje lygį, gerinant smurto artimoje aplinkoje prevenciją ir pagalbą nuo smurto artimoje aplinkoje nukentėjusiems asmenims</w:t>
            </w:r>
            <w:r>
              <w:t>.</w:t>
            </w:r>
          </w:p>
          <w:p w14:paraId="43A3356D" w14:textId="15A74A21" w:rsidR="009F3A73" w:rsidRDefault="009F3A73">
            <w:pPr>
              <w:spacing w:line="276" w:lineRule="atLeast"/>
              <w:ind w:firstLine="62"/>
              <w:jc w:val="both"/>
              <w:rPr>
                <w:szCs w:val="24"/>
                <w:lang w:eastAsia="lt-LT"/>
              </w:rPr>
            </w:pPr>
          </w:p>
        </w:tc>
      </w:tr>
      <w:tr w:rsidR="009F3A73" w14:paraId="2017DDE9" w14:textId="77777777" w:rsidTr="000A3A21">
        <w:trPr>
          <w:trHeight w:val="2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9B22FC"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9A1894" w14:textId="224B4247" w:rsidR="009F3A73" w:rsidRDefault="004E4EE5">
            <w:pPr>
              <w:spacing w:line="276" w:lineRule="atLeast"/>
              <w:jc w:val="both"/>
              <w:rPr>
                <w:szCs w:val="24"/>
                <w:lang w:eastAsia="lt-LT"/>
              </w:rPr>
            </w:pPr>
            <w:r>
              <w:rPr>
                <w:spacing w:val="-10"/>
                <w:szCs w:val="24"/>
                <w:lang w:eastAsia="lt-LT"/>
              </w:rPr>
              <w:t>4.1.3.8.3. teikiant informaciją ir pasiūlymus dėl ANSAA politikos įgyvendinimo valstybinėms institucijoms ir valstybės įstaigoms;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ADC97F" w14:textId="1E1CA3D2" w:rsidR="009F3A73" w:rsidRDefault="00FB49B5">
            <w:pPr>
              <w:spacing w:line="276" w:lineRule="atLeast"/>
              <w:ind w:firstLine="62"/>
              <w:jc w:val="both"/>
              <w:rPr>
                <w:szCs w:val="24"/>
                <w:lang w:eastAsia="lt-LT"/>
              </w:rPr>
            </w:pPr>
            <w:r>
              <w:rPr>
                <w:szCs w:val="24"/>
                <w:lang w:eastAsia="lt-LT"/>
              </w:rPr>
              <w:t>Tarpinstitucinė patirtis.</w:t>
            </w:r>
          </w:p>
        </w:tc>
      </w:tr>
      <w:tr w:rsidR="009F3A73" w14:paraId="1C00AB27"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hideMark/>
          </w:tcPr>
          <w:p w14:paraId="4EA90624"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5D6C65" w14:textId="489EDA14" w:rsidR="009F3A73" w:rsidRDefault="004E4EE5">
            <w:pPr>
              <w:spacing w:line="276" w:lineRule="atLeast"/>
              <w:jc w:val="both"/>
              <w:rPr>
                <w:szCs w:val="24"/>
                <w:lang w:eastAsia="lt-LT"/>
              </w:rPr>
            </w:pPr>
            <w:r>
              <w:rPr>
                <w:spacing w:val="-10"/>
                <w:szCs w:val="24"/>
                <w:lang w:eastAsia="lt-LT"/>
              </w:rPr>
              <w:t>4.1.3.8.4. tarp kitų savivaldybėje veikiančių suinteresuotų šalių (pvz.: rengiant projektus, kuriant naujas iniciatyvas).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1425F3" w14:textId="413DC3B7" w:rsidR="009F3A73" w:rsidRDefault="00AC2592">
            <w:pPr>
              <w:spacing w:line="276" w:lineRule="atLeast"/>
              <w:ind w:firstLine="62"/>
              <w:jc w:val="both"/>
              <w:rPr>
                <w:szCs w:val="24"/>
                <w:lang w:eastAsia="lt-LT"/>
              </w:rPr>
            </w:pPr>
            <w:r>
              <w:rPr>
                <w:szCs w:val="24"/>
                <w:lang w:eastAsia="lt-LT"/>
              </w:rPr>
              <w:t>Bendradarbiavimas su kitomis savivaldybėmis, bendros iniciatyvos, 2024 m. lapkričio 21 d. organizuotas renginys Smurto AA tema, bendradarbiaujant su Telšių raj. Policijos komisariatu</w:t>
            </w:r>
          </w:p>
        </w:tc>
      </w:tr>
      <w:tr w:rsidR="009F3A73" w14:paraId="56F75A1D" w14:textId="77777777" w:rsidTr="000A3A21">
        <w:trPr>
          <w:trHeight w:val="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B2C2C5" w14:textId="77777777" w:rsidR="009F3A73" w:rsidRDefault="009F3A73">
            <w:pPr>
              <w:rPr>
                <w:color w:val="A6A6A6"/>
                <w:szCs w:val="24"/>
                <w:lang w:eastAsia="lt-LT"/>
              </w:rPr>
            </w:pPr>
          </w:p>
        </w:tc>
        <w:tc>
          <w:tcPr>
            <w:tcW w:w="1193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C48A37" w14:textId="161EB447" w:rsidR="009F3A73" w:rsidRDefault="004E4EE5">
            <w:pPr>
              <w:spacing w:line="276" w:lineRule="atLeast"/>
              <w:jc w:val="both"/>
              <w:rPr>
                <w:szCs w:val="24"/>
                <w:lang w:eastAsia="lt-LT"/>
              </w:rPr>
            </w:pPr>
            <w:r>
              <w:rPr>
                <w:spacing w:val="-10"/>
                <w:szCs w:val="24"/>
                <w:lang w:eastAsia="lt-LT"/>
              </w:rPr>
              <w:t>4.1.3.9. SAAPK posėdžių metu svarstyti, analizuoti klausimai dėl:</w:t>
            </w:r>
          </w:p>
        </w:tc>
      </w:tr>
      <w:tr w:rsidR="009F3A73" w14:paraId="7FD79A9B" w14:textId="77777777" w:rsidTr="000A3A21">
        <w:trPr>
          <w:trHeight w:val="392"/>
        </w:trPr>
        <w:tc>
          <w:tcPr>
            <w:tcW w:w="0" w:type="auto"/>
            <w:vMerge/>
            <w:tcBorders>
              <w:top w:val="single" w:sz="4" w:space="0" w:color="auto"/>
              <w:left w:val="single" w:sz="4" w:space="0" w:color="auto"/>
              <w:bottom w:val="single" w:sz="4" w:space="0" w:color="auto"/>
              <w:right w:val="single" w:sz="4" w:space="0" w:color="auto"/>
            </w:tcBorders>
            <w:vAlign w:val="center"/>
          </w:tcPr>
          <w:p w14:paraId="29EB02F0"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DC790B" w14:textId="722CA0BD" w:rsidR="009F3A73" w:rsidRDefault="004E4EE5">
            <w:pPr>
              <w:spacing w:line="276" w:lineRule="atLeast"/>
              <w:jc w:val="both"/>
              <w:rPr>
                <w:spacing w:val="-10"/>
                <w:szCs w:val="24"/>
                <w:lang w:eastAsia="lt-LT"/>
              </w:rPr>
            </w:pPr>
            <w:r>
              <w:rPr>
                <w:spacing w:val="-10"/>
                <w:szCs w:val="24"/>
                <w:lang w:eastAsia="lt-LT"/>
              </w:rPr>
              <w:t>4.1.3.9.1. SAA prevencijos;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1C7C41" w14:textId="75CF133E" w:rsidR="009F3A73" w:rsidRPr="00AC2592" w:rsidRDefault="00AC2592">
            <w:pPr>
              <w:spacing w:line="276" w:lineRule="atLeast"/>
              <w:jc w:val="both"/>
              <w:rPr>
                <w:szCs w:val="24"/>
                <w:lang w:eastAsia="lt-LT"/>
              </w:rPr>
            </w:pPr>
            <w:r w:rsidRPr="00AC2592">
              <w:rPr>
                <w:szCs w:val="24"/>
                <w:lang w:eastAsia="lt-LT"/>
              </w:rPr>
              <w:t>Renginių organizavimas ir vykdymas: 2024 m. rugsėjo-spalio mėn. renginių ciklas „Mums Rūpi“  bei 2024 m. lapkričio 21 d. kartu su policija „</w:t>
            </w:r>
            <w:proofErr w:type="spellStart"/>
            <w:r w:rsidRPr="00AC2592">
              <w:rPr>
                <w:szCs w:val="24"/>
                <w:lang w:eastAsia="lt-LT"/>
              </w:rPr>
              <w:t>Salaužyk</w:t>
            </w:r>
            <w:proofErr w:type="spellEnd"/>
            <w:r w:rsidRPr="00AC2592">
              <w:rPr>
                <w:szCs w:val="24"/>
                <w:lang w:eastAsia="lt-LT"/>
              </w:rPr>
              <w:t xml:space="preserve"> tylą“. 2024m. gruodžio 11 d. organizuoti mokymai „Smurtas artimoje aplinkoje. Kaip atpažinti ir padėti smurtą patyrusiam asmeniui“ specialistams Telšių krizių centre</w:t>
            </w:r>
          </w:p>
        </w:tc>
      </w:tr>
      <w:tr w:rsidR="009F3A73" w14:paraId="3752D0CA" w14:textId="77777777" w:rsidTr="000A3A21">
        <w:trPr>
          <w:trHeight w:val="392"/>
        </w:trPr>
        <w:tc>
          <w:tcPr>
            <w:tcW w:w="0" w:type="auto"/>
            <w:vMerge/>
            <w:tcBorders>
              <w:top w:val="single" w:sz="4" w:space="0" w:color="auto"/>
              <w:left w:val="single" w:sz="4" w:space="0" w:color="auto"/>
              <w:bottom w:val="single" w:sz="4" w:space="0" w:color="auto"/>
              <w:right w:val="single" w:sz="4" w:space="0" w:color="auto"/>
            </w:tcBorders>
            <w:vAlign w:val="center"/>
          </w:tcPr>
          <w:p w14:paraId="11D0F6DD"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9B2C77" w14:textId="0D618124" w:rsidR="009F3A73" w:rsidRDefault="004E4EE5">
            <w:pPr>
              <w:spacing w:line="276" w:lineRule="atLeast"/>
              <w:jc w:val="both"/>
              <w:rPr>
                <w:spacing w:val="-10"/>
                <w:szCs w:val="24"/>
                <w:lang w:eastAsia="lt-LT"/>
              </w:rPr>
            </w:pPr>
            <w:r>
              <w:rPr>
                <w:spacing w:val="-10"/>
                <w:szCs w:val="24"/>
                <w:lang w:eastAsia="lt-LT"/>
              </w:rPr>
              <w:t>4.1.3.9.2. pagalbos SAA patyrusiems ar SAA pavojų patiriantiems asmenims;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05A334" w14:textId="21181A3F" w:rsidR="009F3A73" w:rsidRPr="00AC2592" w:rsidRDefault="00AC2592">
            <w:pPr>
              <w:spacing w:line="276" w:lineRule="atLeast"/>
              <w:jc w:val="both"/>
              <w:rPr>
                <w:szCs w:val="24"/>
                <w:lang w:eastAsia="lt-LT"/>
              </w:rPr>
            </w:pPr>
            <w:r w:rsidRPr="00AC2592">
              <w:rPr>
                <w:szCs w:val="24"/>
                <w:lang w:eastAsia="lt-LT"/>
              </w:rPr>
              <w:t>SKPC pagalbos teikimo principų pristatymas, statistinių duomenų pristatymas posėdžiuose.</w:t>
            </w:r>
          </w:p>
        </w:tc>
      </w:tr>
      <w:tr w:rsidR="009F3A73" w14:paraId="69729CE0" w14:textId="77777777" w:rsidTr="000A3A21">
        <w:trPr>
          <w:trHeight w:val="392"/>
        </w:trPr>
        <w:tc>
          <w:tcPr>
            <w:tcW w:w="0" w:type="auto"/>
            <w:vMerge/>
            <w:tcBorders>
              <w:top w:val="single" w:sz="4" w:space="0" w:color="auto"/>
              <w:left w:val="single" w:sz="4" w:space="0" w:color="auto"/>
              <w:bottom w:val="single" w:sz="4" w:space="0" w:color="auto"/>
              <w:right w:val="single" w:sz="4" w:space="0" w:color="auto"/>
            </w:tcBorders>
            <w:vAlign w:val="center"/>
          </w:tcPr>
          <w:p w14:paraId="2C6146D1"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E67F2B" w14:textId="1A7D7625" w:rsidR="009F3A73" w:rsidRDefault="004E4EE5">
            <w:pPr>
              <w:spacing w:line="276" w:lineRule="atLeast"/>
              <w:jc w:val="both"/>
              <w:rPr>
                <w:spacing w:val="-10"/>
                <w:szCs w:val="24"/>
                <w:lang w:eastAsia="lt-LT"/>
              </w:rPr>
            </w:pPr>
            <w:r>
              <w:rPr>
                <w:spacing w:val="-10"/>
                <w:szCs w:val="24"/>
                <w:lang w:eastAsia="lt-LT"/>
              </w:rPr>
              <w:t>4.1.3.9.3. paslaugų ir pagalbos SAA pavojų keliantiems asmenims teikimo;</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A96AC9" w14:textId="7C100CAE" w:rsidR="009F3A73" w:rsidRPr="0053346B" w:rsidRDefault="0053346B">
            <w:pPr>
              <w:spacing w:line="276" w:lineRule="atLeast"/>
              <w:jc w:val="both"/>
              <w:rPr>
                <w:szCs w:val="24"/>
                <w:lang w:eastAsia="lt-LT"/>
              </w:rPr>
            </w:pPr>
            <w:r w:rsidRPr="0053346B">
              <w:rPr>
                <w:szCs w:val="24"/>
                <w:lang w:eastAsia="lt-LT"/>
              </w:rPr>
              <w:t>Pavojų keliančių asmenų apgyvendinimo paslauga Telšių Nakvynės namuose</w:t>
            </w:r>
            <w:r>
              <w:rPr>
                <w:szCs w:val="24"/>
                <w:lang w:eastAsia="lt-LT"/>
              </w:rPr>
              <w:t>.</w:t>
            </w:r>
          </w:p>
        </w:tc>
      </w:tr>
      <w:tr w:rsidR="009F3A73" w14:paraId="70F9F1B3" w14:textId="77777777" w:rsidTr="000A3A21">
        <w:trPr>
          <w:trHeight w:val="392"/>
        </w:trPr>
        <w:tc>
          <w:tcPr>
            <w:tcW w:w="0" w:type="auto"/>
            <w:vMerge/>
            <w:tcBorders>
              <w:top w:val="single" w:sz="4" w:space="0" w:color="auto"/>
              <w:left w:val="single" w:sz="4" w:space="0" w:color="auto"/>
              <w:bottom w:val="single" w:sz="4" w:space="0" w:color="auto"/>
              <w:right w:val="single" w:sz="4" w:space="0" w:color="auto"/>
            </w:tcBorders>
            <w:vAlign w:val="center"/>
          </w:tcPr>
          <w:p w14:paraId="6CF920E1"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6F39F9" w14:textId="192AA70A" w:rsidR="009F3A73" w:rsidRDefault="004E4EE5">
            <w:pPr>
              <w:spacing w:line="276" w:lineRule="atLeast"/>
              <w:jc w:val="both"/>
              <w:rPr>
                <w:spacing w:val="-10"/>
                <w:szCs w:val="24"/>
                <w:lang w:eastAsia="lt-LT"/>
              </w:rPr>
            </w:pPr>
            <w:r>
              <w:rPr>
                <w:spacing w:val="-10"/>
                <w:szCs w:val="24"/>
                <w:lang w:eastAsia="lt-LT"/>
              </w:rPr>
              <w:t xml:space="preserve">4.1.3.9.4. krizinio įvykio </w:t>
            </w:r>
            <w:proofErr w:type="spellStart"/>
            <w:r>
              <w:rPr>
                <w:spacing w:val="-10"/>
                <w:szCs w:val="24"/>
                <w:lang w:eastAsia="lt-LT"/>
              </w:rPr>
              <w:t>postvencijos</w:t>
            </w:r>
            <w:proofErr w:type="spellEnd"/>
            <w:r>
              <w:rPr>
                <w:spacing w:val="-10"/>
                <w:szCs w:val="24"/>
                <w:lang w:eastAsia="lt-LT"/>
              </w:rPr>
              <w:t xml:space="preserve"> nukentėjusiems ir SAA pavojų keliantiems asmenims;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0FBE07" w14:textId="1DD85E57" w:rsidR="009F3A73" w:rsidRDefault="00AC2592">
            <w:pPr>
              <w:spacing w:line="276" w:lineRule="atLeast"/>
              <w:jc w:val="both"/>
              <w:rPr>
                <w:szCs w:val="24"/>
                <w:lang w:eastAsia="lt-LT"/>
              </w:rPr>
            </w:pPr>
            <w:r>
              <w:rPr>
                <w:szCs w:val="24"/>
                <w:lang w:eastAsia="lt-LT"/>
              </w:rPr>
              <w:t>Aptarti sudėtingi atvejai, ieškota sprendimo būdų ir pagalbos galimybių.</w:t>
            </w:r>
          </w:p>
        </w:tc>
      </w:tr>
      <w:tr w:rsidR="009F3A73" w14:paraId="43431EA4" w14:textId="77777777" w:rsidTr="000A3A21">
        <w:trPr>
          <w:trHeight w:val="392"/>
        </w:trPr>
        <w:tc>
          <w:tcPr>
            <w:tcW w:w="0" w:type="auto"/>
            <w:vMerge/>
            <w:tcBorders>
              <w:top w:val="single" w:sz="4" w:space="0" w:color="auto"/>
              <w:left w:val="single" w:sz="4" w:space="0" w:color="auto"/>
              <w:bottom w:val="single" w:sz="4" w:space="0" w:color="auto"/>
              <w:right w:val="single" w:sz="4" w:space="0" w:color="auto"/>
            </w:tcBorders>
            <w:vAlign w:val="center"/>
          </w:tcPr>
          <w:p w14:paraId="5C4A5F4A"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36894D" w14:textId="706B8379" w:rsidR="009F3A73" w:rsidRDefault="004E4EE5">
            <w:pPr>
              <w:spacing w:line="276" w:lineRule="atLeast"/>
              <w:jc w:val="both"/>
              <w:rPr>
                <w:spacing w:val="-10"/>
                <w:szCs w:val="24"/>
                <w:lang w:eastAsia="lt-LT"/>
              </w:rPr>
            </w:pPr>
            <w:r>
              <w:rPr>
                <w:spacing w:val="-10"/>
                <w:szCs w:val="24"/>
                <w:lang w:eastAsia="lt-LT"/>
              </w:rPr>
              <w:t>4.1.3.10. Pozicijos, pasiūlymai ar rekomendacijos, pateiktos savivaldybės institucijoms, administracijai ir įstaigoms (pavadinimai).</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82A25C" w14:textId="77777777" w:rsidR="009F3A73" w:rsidRDefault="00500FF0">
            <w:pPr>
              <w:spacing w:line="276" w:lineRule="atLeast"/>
              <w:jc w:val="both"/>
              <w:rPr>
                <w:szCs w:val="24"/>
                <w:lang w:eastAsia="lt-LT"/>
              </w:rPr>
            </w:pPr>
            <w:r>
              <w:rPr>
                <w:szCs w:val="24"/>
              </w:rPr>
              <w:t xml:space="preserve">Supažindintos institucijos kurių veikla susijusi su apsauga nuo smurto artimoje aplinkoje su </w:t>
            </w:r>
            <w:r w:rsidR="004520CA">
              <w:rPr>
                <w:szCs w:val="24"/>
              </w:rPr>
              <w:t xml:space="preserve">2025 m. vasario 28 d. Administracijos direktoriaus įsakymu </w:t>
            </w:r>
            <w:r w:rsidRPr="00500FF0">
              <w:rPr>
                <w:szCs w:val="24"/>
              </w:rPr>
              <w:t>„</w:t>
            </w:r>
            <w:r>
              <w:rPr>
                <w:szCs w:val="24"/>
              </w:rPr>
              <w:t>D</w:t>
            </w:r>
            <w:r w:rsidRPr="00500FF0">
              <w:rPr>
                <w:szCs w:val="24"/>
                <w:lang w:eastAsia="lt-LT"/>
              </w:rPr>
              <w:t xml:space="preserve">ėl </w:t>
            </w:r>
            <w:r>
              <w:rPr>
                <w:szCs w:val="24"/>
                <w:lang w:eastAsia="lt-LT"/>
              </w:rPr>
              <w:t>T</w:t>
            </w:r>
            <w:r w:rsidRPr="00500FF0">
              <w:rPr>
                <w:szCs w:val="24"/>
                <w:lang w:eastAsia="lt-LT"/>
              </w:rPr>
              <w:t>elšių rajono savivaldybės smurto artimoje aplinkoje prevencijos komisijos 2025 metų veiksmų plano patvirtinimo“</w:t>
            </w:r>
            <w:r>
              <w:rPr>
                <w:szCs w:val="24"/>
                <w:lang w:eastAsia="lt-LT"/>
              </w:rPr>
              <w:t>.</w:t>
            </w:r>
          </w:p>
          <w:p w14:paraId="2B023E47" w14:textId="77777777" w:rsidR="00500FF0" w:rsidRDefault="00500FF0">
            <w:pPr>
              <w:spacing w:line="276" w:lineRule="atLeast"/>
              <w:jc w:val="both"/>
            </w:pPr>
            <w:r>
              <w:t>M</w:t>
            </w:r>
            <w:r w:rsidRPr="00BD2875">
              <w:t>ažinti smurto artimoje aplinkoje lygį, gerinant smurto artimoje aplinkoje prevenciją ir pagalbą nuo smurto artimoje aplinkoje nukentėjusiems asmenims</w:t>
            </w:r>
            <w:r>
              <w:t>.</w:t>
            </w:r>
          </w:p>
          <w:p w14:paraId="21224CFD" w14:textId="77777777" w:rsidR="00500FF0" w:rsidRDefault="00500FF0">
            <w:pPr>
              <w:spacing w:line="276" w:lineRule="atLeast"/>
              <w:jc w:val="both"/>
              <w:rPr>
                <w:lang w:eastAsia="lt-LT"/>
              </w:rPr>
            </w:pPr>
            <w:r>
              <w:rPr>
                <w:lang w:eastAsia="lt-LT"/>
              </w:rPr>
              <w:t xml:space="preserve">Supažindintos įstaigos: </w:t>
            </w:r>
          </w:p>
          <w:p w14:paraId="0C0E1319" w14:textId="2AB98E03" w:rsidR="00500FF0" w:rsidRDefault="00500FF0">
            <w:pPr>
              <w:spacing w:line="276" w:lineRule="atLeast"/>
              <w:jc w:val="both"/>
              <w:rPr>
                <w:rFonts w:eastAsia="SimSun" w:cs="Tahoma"/>
                <w:kern w:val="2"/>
                <w:lang w:bidi="hi-IN"/>
              </w:rPr>
            </w:pPr>
            <w:r>
              <w:rPr>
                <w:rFonts w:eastAsia="SimSun" w:cs="Tahoma"/>
                <w:kern w:val="2"/>
                <w:lang w:bidi="hi-IN"/>
              </w:rPr>
              <w:t xml:space="preserve">1. </w:t>
            </w:r>
            <w:r w:rsidRPr="00712F28">
              <w:rPr>
                <w:rFonts w:eastAsia="SimSun" w:cs="Tahoma"/>
                <w:kern w:val="2"/>
                <w:lang w:bidi="hi-IN"/>
              </w:rPr>
              <w:t>Lietuvos probacijos tarnybos Vakarų Lietuvos skyrius</w:t>
            </w:r>
            <w:r>
              <w:rPr>
                <w:rFonts w:eastAsia="SimSun" w:cs="Tahoma"/>
                <w:kern w:val="2"/>
                <w:lang w:bidi="hi-IN"/>
              </w:rPr>
              <w:t>.</w:t>
            </w:r>
          </w:p>
          <w:p w14:paraId="6357FBB1" w14:textId="55C4425A" w:rsidR="00500FF0" w:rsidRDefault="00500FF0">
            <w:pPr>
              <w:spacing w:line="276" w:lineRule="atLeast"/>
              <w:jc w:val="both"/>
              <w:rPr>
                <w:rFonts w:eastAsia="SimSun" w:cs="Tahoma"/>
                <w:kern w:val="2"/>
                <w:lang w:bidi="hi-IN"/>
              </w:rPr>
            </w:pPr>
            <w:r>
              <w:rPr>
                <w:rFonts w:eastAsia="SimSun" w:cs="Tahoma"/>
                <w:kern w:val="2"/>
                <w:szCs w:val="24"/>
                <w:lang w:bidi="hi-IN"/>
              </w:rPr>
              <w:t xml:space="preserve">2. </w:t>
            </w:r>
            <w:r>
              <w:rPr>
                <w:rFonts w:eastAsia="SimSun" w:cs="Tahoma"/>
                <w:kern w:val="2"/>
                <w:lang w:bidi="hi-IN"/>
              </w:rPr>
              <w:t>Telšių socialinių paslaugų centras.</w:t>
            </w:r>
          </w:p>
          <w:p w14:paraId="552336A2" w14:textId="7DA1E379" w:rsidR="00500FF0" w:rsidRDefault="00500FF0">
            <w:pPr>
              <w:spacing w:line="276" w:lineRule="atLeast"/>
              <w:jc w:val="both"/>
              <w:rPr>
                <w:lang w:eastAsia="lt-LT"/>
                <w14:ligatures w14:val="standardContextual"/>
              </w:rPr>
            </w:pPr>
            <w:r>
              <w:rPr>
                <w:szCs w:val="24"/>
                <w:lang w:eastAsia="lt-LT"/>
              </w:rPr>
              <w:t xml:space="preserve">3. </w:t>
            </w:r>
            <w:proofErr w:type="spellStart"/>
            <w:r w:rsidRPr="00C55443">
              <w:rPr>
                <w:lang w:eastAsia="lt-LT"/>
                <w14:ligatures w14:val="standardContextual"/>
              </w:rPr>
              <w:t>Asociacij</w:t>
            </w:r>
            <w:proofErr w:type="spellEnd"/>
            <w:r w:rsidRPr="00C55443">
              <w:rPr>
                <w:lang w:eastAsia="lt-LT"/>
                <w14:ligatures w14:val="standardContextual"/>
              </w:rPr>
              <w:t xml:space="preserve"> Telšių Šeimų centro </w:t>
            </w:r>
            <w:proofErr w:type="spellStart"/>
            <w:r w:rsidRPr="00C55443">
              <w:rPr>
                <w:lang w:eastAsia="lt-LT"/>
                <w14:ligatures w14:val="standardContextual"/>
              </w:rPr>
              <w:t>Akvalina</w:t>
            </w:r>
            <w:proofErr w:type="spellEnd"/>
            <w:r>
              <w:rPr>
                <w:lang w:eastAsia="lt-LT"/>
                <w14:ligatures w14:val="standardContextual"/>
              </w:rPr>
              <w:t>.</w:t>
            </w:r>
          </w:p>
          <w:p w14:paraId="194BD537" w14:textId="0F694C72" w:rsidR="00500FF0" w:rsidRDefault="00500FF0">
            <w:pPr>
              <w:spacing w:line="276" w:lineRule="atLeast"/>
              <w:jc w:val="both"/>
              <w:rPr>
                <w:lang w:eastAsia="lt-LT"/>
              </w:rPr>
            </w:pPr>
            <w:r>
              <w:rPr>
                <w:szCs w:val="24"/>
                <w:lang w:eastAsia="lt-LT"/>
                <w14:ligatures w14:val="standardContextual"/>
              </w:rPr>
              <w:t xml:space="preserve">4. </w:t>
            </w:r>
            <w:r w:rsidR="0095577A" w:rsidRPr="00354E1D">
              <w:rPr>
                <w:lang w:eastAsia="lt-LT"/>
              </w:rPr>
              <w:t>Telšių rajono savivaldybės visuomenės sveikatos biur</w:t>
            </w:r>
            <w:r w:rsidR="0095577A">
              <w:rPr>
                <w:lang w:eastAsia="lt-LT"/>
              </w:rPr>
              <w:t>as.</w:t>
            </w:r>
          </w:p>
          <w:p w14:paraId="6C22E8DE" w14:textId="0C638C27" w:rsidR="0095577A" w:rsidRDefault="0095577A">
            <w:pPr>
              <w:spacing w:line="276" w:lineRule="atLeast"/>
              <w:jc w:val="both"/>
              <w:rPr>
                <w:rFonts w:eastAsia="SimSun" w:cs="Tahoma"/>
                <w:kern w:val="2"/>
                <w:lang w:bidi="hi-IN"/>
              </w:rPr>
            </w:pPr>
            <w:r>
              <w:rPr>
                <w:szCs w:val="24"/>
                <w:lang w:eastAsia="lt-LT"/>
              </w:rPr>
              <w:t xml:space="preserve">5. </w:t>
            </w:r>
            <w:r>
              <w:rPr>
                <w:rFonts w:eastAsia="SimSun" w:cs="Tahoma"/>
                <w:kern w:val="2"/>
                <w:lang w:bidi="hi-IN"/>
              </w:rPr>
              <w:t>Telšių rajono savivaldybės administracijos Švietimo ir sporto skyrius.</w:t>
            </w:r>
          </w:p>
          <w:p w14:paraId="61812EA6" w14:textId="583A7ABE" w:rsidR="0095577A" w:rsidRDefault="0095577A">
            <w:pPr>
              <w:spacing w:line="276" w:lineRule="atLeast"/>
              <w:jc w:val="both"/>
              <w:rPr>
                <w:rFonts w:eastAsia="SimSun" w:cs="Tahoma"/>
                <w:kern w:val="2"/>
                <w:lang w:bidi="hi-IN"/>
              </w:rPr>
            </w:pPr>
            <w:r>
              <w:rPr>
                <w:rFonts w:eastAsia="SimSun" w:cs="Tahoma"/>
                <w:kern w:val="2"/>
                <w:szCs w:val="24"/>
                <w:lang w:bidi="hi-IN"/>
              </w:rPr>
              <w:t xml:space="preserve">6. </w:t>
            </w:r>
            <w:r>
              <w:rPr>
                <w:rFonts w:eastAsia="SimSun" w:cs="Tahoma"/>
                <w:kern w:val="2"/>
                <w:lang w:bidi="hi-IN"/>
              </w:rPr>
              <w:t>Uždarosios akcinės bendrovės Žemaitijos psichikos centras.</w:t>
            </w:r>
          </w:p>
          <w:p w14:paraId="1366E350" w14:textId="509E5A7C" w:rsidR="0095577A" w:rsidRDefault="0095577A">
            <w:pPr>
              <w:spacing w:line="276" w:lineRule="atLeast"/>
              <w:jc w:val="both"/>
              <w:rPr>
                <w:rFonts w:eastAsia="SimSun" w:cs="Tahoma"/>
                <w:kern w:val="2"/>
                <w:lang w:bidi="hi-IN"/>
              </w:rPr>
            </w:pPr>
            <w:r>
              <w:rPr>
                <w:szCs w:val="24"/>
                <w:lang w:eastAsia="lt-LT"/>
              </w:rPr>
              <w:t xml:space="preserve">7. </w:t>
            </w:r>
            <w:r w:rsidRPr="00FF6D37">
              <w:rPr>
                <w:rFonts w:eastAsia="SimSun" w:cs="Tahoma"/>
                <w:kern w:val="2"/>
                <w:lang w:bidi="hi-IN"/>
              </w:rPr>
              <w:t>Asociacijos Telšių sutrikusios psichikos žmonių globos bendrij</w:t>
            </w:r>
            <w:r>
              <w:rPr>
                <w:rFonts w:eastAsia="SimSun" w:cs="Tahoma"/>
                <w:kern w:val="2"/>
                <w:lang w:bidi="hi-IN"/>
              </w:rPr>
              <w:t>a.</w:t>
            </w:r>
          </w:p>
          <w:p w14:paraId="7CD0DDD2" w14:textId="4E87A569" w:rsidR="0095577A" w:rsidRDefault="0095577A">
            <w:pPr>
              <w:spacing w:line="276" w:lineRule="atLeast"/>
              <w:jc w:val="both"/>
              <w:rPr>
                <w:rFonts w:eastAsia="SimSun" w:cs="Tahoma"/>
                <w:kern w:val="2"/>
                <w:lang w:bidi="hi-IN"/>
              </w:rPr>
            </w:pPr>
            <w:r>
              <w:rPr>
                <w:szCs w:val="24"/>
                <w:lang w:eastAsia="lt-LT"/>
              </w:rPr>
              <w:t xml:space="preserve">8. </w:t>
            </w:r>
            <w:r>
              <w:rPr>
                <w:rFonts w:eastAsia="SimSun" w:cs="Tahoma"/>
                <w:kern w:val="2"/>
                <w:lang w:bidi="hi-IN"/>
              </w:rPr>
              <w:t>Viešosios įstaigos Telšių krizių centras.</w:t>
            </w:r>
          </w:p>
          <w:p w14:paraId="1B1B4230" w14:textId="4CD73847" w:rsidR="0095577A" w:rsidRDefault="0095577A">
            <w:pPr>
              <w:spacing w:line="276" w:lineRule="atLeast"/>
              <w:jc w:val="both"/>
              <w:rPr>
                <w:rFonts w:eastAsia="SimSun" w:cs="Tahoma"/>
                <w:kern w:val="2"/>
                <w:lang w:bidi="hi-IN"/>
              </w:rPr>
            </w:pPr>
            <w:r>
              <w:rPr>
                <w:szCs w:val="24"/>
                <w:lang w:eastAsia="lt-LT"/>
              </w:rPr>
              <w:t xml:space="preserve">9. </w:t>
            </w:r>
            <w:r>
              <w:rPr>
                <w:rFonts w:eastAsia="SimSun" w:cs="Tahoma"/>
                <w:kern w:val="2"/>
                <w:lang w:bidi="hi-IN"/>
              </w:rPr>
              <w:t xml:space="preserve">Viešoji įstaiga „Via </w:t>
            </w:r>
            <w:proofErr w:type="spellStart"/>
            <w:r>
              <w:rPr>
                <w:rFonts w:eastAsia="SimSun" w:cs="Tahoma"/>
                <w:kern w:val="2"/>
                <w:lang w:bidi="hi-IN"/>
              </w:rPr>
              <w:t>Animus</w:t>
            </w:r>
            <w:proofErr w:type="spellEnd"/>
            <w:r>
              <w:rPr>
                <w:rFonts w:eastAsia="SimSun" w:cs="Tahoma"/>
                <w:kern w:val="2"/>
                <w:lang w:bidi="hi-IN"/>
              </w:rPr>
              <w:t>“.</w:t>
            </w:r>
          </w:p>
          <w:p w14:paraId="71940DC1" w14:textId="1D5152C4" w:rsidR="0095577A" w:rsidRDefault="0095577A">
            <w:pPr>
              <w:spacing w:line="276" w:lineRule="atLeast"/>
              <w:jc w:val="both"/>
              <w:rPr>
                <w:rFonts w:eastAsia="SimSun" w:cs="Tahoma"/>
                <w:kern w:val="2"/>
                <w:lang w:bidi="hi-IN"/>
              </w:rPr>
            </w:pPr>
            <w:r>
              <w:rPr>
                <w:rFonts w:eastAsia="SimSun" w:cs="Tahoma"/>
                <w:kern w:val="2"/>
                <w:lang w:bidi="hi-IN"/>
              </w:rPr>
              <w:lastRenderedPageBreak/>
              <w:t>10. Šiaulių apygardos prokuratūros Telšių apylinkės prokuratūra.</w:t>
            </w:r>
          </w:p>
          <w:p w14:paraId="74A14F54" w14:textId="26E75FEA" w:rsidR="0095577A" w:rsidRDefault="0095577A">
            <w:pPr>
              <w:spacing w:line="276" w:lineRule="atLeast"/>
              <w:jc w:val="both"/>
              <w:rPr>
                <w:rFonts w:eastAsia="SimSun" w:cs="Tahoma"/>
                <w:kern w:val="2"/>
                <w:lang w:bidi="hi-IN"/>
              </w:rPr>
            </w:pPr>
            <w:r>
              <w:rPr>
                <w:rFonts w:eastAsia="SimSun" w:cs="Tahoma"/>
                <w:kern w:val="2"/>
                <w:lang w:bidi="hi-IN"/>
              </w:rPr>
              <w:t>11. Telšių apskrities vyriausiojo policijos komisariato Telšių rajono policijos komisariato Reagavimo skyrius.</w:t>
            </w:r>
          </w:p>
          <w:p w14:paraId="3659A941" w14:textId="524714A1" w:rsidR="0095577A" w:rsidRDefault="0095577A">
            <w:pPr>
              <w:spacing w:line="276" w:lineRule="atLeast"/>
              <w:jc w:val="both"/>
              <w:rPr>
                <w:lang w:eastAsia="lt-LT"/>
              </w:rPr>
            </w:pPr>
            <w:r>
              <w:rPr>
                <w:szCs w:val="24"/>
                <w:lang w:eastAsia="lt-LT"/>
              </w:rPr>
              <w:t xml:space="preserve">12. </w:t>
            </w:r>
            <w:r w:rsidRPr="006B6766">
              <w:rPr>
                <w:lang w:eastAsia="lt-LT"/>
              </w:rPr>
              <w:t>Valstybės vaiko teisių apsaugos ir įvaikinimo tarnybos prie Socialinės apsaugos ir darbo ministerijos Telšių apskrities vaiko teisių apsaugos skyrius</w:t>
            </w:r>
            <w:r>
              <w:rPr>
                <w:lang w:eastAsia="lt-LT"/>
              </w:rPr>
              <w:t>.</w:t>
            </w:r>
          </w:p>
          <w:p w14:paraId="433E2CA2" w14:textId="10C1AA8D" w:rsidR="00500FF0" w:rsidRDefault="0095577A" w:rsidP="0095577A">
            <w:pPr>
              <w:spacing w:line="276" w:lineRule="atLeast"/>
              <w:jc w:val="both"/>
              <w:rPr>
                <w:szCs w:val="24"/>
                <w:lang w:eastAsia="lt-LT"/>
              </w:rPr>
            </w:pPr>
            <w:r>
              <w:rPr>
                <w:szCs w:val="24"/>
                <w:lang w:eastAsia="lt-LT"/>
              </w:rPr>
              <w:t xml:space="preserve">13. </w:t>
            </w:r>
            <w:r>
              <w:rPr>
                <w:rFonts w:eastAsia="SimSun" w:cs="Tahoma"/>
                <w:kern w:val="2"/>
                <w:lang w:bidi="hi-IN"/>
              </w:rPr>
              <w:t>Telšių rajono savivaldybės administracijos Socialinės paramos ir rūpybos skyrius.</w:t>
            </w:r>
          </w:p>
        </w:tc>
      </w:tr>
      <w:tr w:rsidR="009F3A73" w14:paraId="1478992F" w14:textId="77777777" w:rsidTr="000A3A21">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8E738"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DB43A3" w14:textId="3969DCA2" w:rsidR="009F3A73" w:rsidRDefault="004E4EE5">
            <w:pPr>
              <w:spacing w:line="276" w:lineRule="atLeast"/>
              <w:jc w:val="both"/>
              <w:rPr>
                <w:color w:val="A6A6A6"/>
                <w:szCs w:val="24"/>
                <w:lang w:eastAsia="lt-LT"/>
              </w:rPr>
            </w:pPr>
            <w:r>
              <w:rPr>
                <w:spacing w:val="-10"/>
                <w:szCs w:val="24"/>
                <w:lang w:eastAsia="lt-LT"/>
              </w:rPr>
              <w:t>4.1.3.11. Pozicijų, pasiūlymų ar rekomendacijų, pateiktų savivaldybės institucijoms, administracijai ir įstaigoms, į kuriuos buvo atsižvelgta, įgyvendinimas (situacijos aprašymas).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BE7418" w14:textId="6D23C0AA" w:rsidR="009F3A73" w:rsidRDefault="00D53164">
            <w:pPr>
              <w:spacing w:line="276" w:lineRule="atLeast"/>
              <w:ind w:firstLine="62"/>
              <w:jc w:val="both"/>
              <w:rPr>
                <w:szCs w:val="24"/>
                <w:lang w:eastAsia="lt-LT"/>
              </w:rPr>
            </w:pPr>
            <w:r>
              <w:t>Konkrečios situacijos nėra, bendrai yra atsižvelgiama kokia pagalba reikalinga ir bendradarbiaujant sprendžiama</w:t>
            </w:r>
          </w:p>
        </w:tc>
      </w:tr>
      <w:tr w:rsidR="009F3A73" w14:paraId="44B8345C"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hideMark/>
          </w:tcPr>
          <w:p w14:paraId="71995918"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FBD054" w14:textId="4EE46AAE" w:rsidR="009F3A73" w:rsidRDefault="004E4EE5">
            <w:pPr>
              <w:spacing w:line="276" w:lineRule="atLeast"/>
              <w:jc w:val="both"/>
              <w:rPr>
                <w:color w:val="A6A6A6"/>
                <w:szCs w:val="24"/>
                <w:lang w:eastAsia="lt-LT"/>
              </w:rPr>
            </w:pPr>
            <w:r>
              <w:rPr>
                <w:spacing w:val="-10"/>
                <w:szCs w:val="24"/>
                <w:lang w:eastAsia="lt-LT"/>
              </w:rPr>
              <w:t>4.1.3.12. Savivaldybėje įvykęs pokytis ir sukurta pridėtinė vertė, atsiradusi dėl pateiktų pozicijų, pasiūlymų ar rekomendacijų, į kuriuos buvo atsižvelgta ir kurie buvo įgyvendinti.</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A16395" w14:textId="3D8C9D09" w:rsidR="004520CA" w:rsidRDefault="0053346B">
            <w:pPr>
              <w:spacing w:line="276" w:lineRule="atLeast"/>
              <w:ind w:firstLine="62"/>
              <w:jc w:val="both"/>
              <w:rPr>
                <w:szCs w:val="24"/>
              </w:rPr>
            </w:pPr>
            <w:r>
              <w:rPr>
                <w:szCs w:val="24"/>
              </w:rPr>
              <w:t xml:space="preserve">2025 m. vasario 28 d. Administracijos direktoriaus įsakymu Nr. </w:t>
            </w:r>
            <w:r w:rsidRPr="0073024A">
              <w:rPr>
                <w:szCs w:val="24"/>
              </w:rPr>
              <w:t>A1-</w:t>
            </w:r>
            <w:r>
              <w:rPr>
                <w:szCs w:val="24"/>
              </w:rPr>
              <w:t>263 patvirtintas Smurto artimoje aplinkoje komisijos veiksmų planas</w:t>
            </w:r>
            <w:r w:rsidR="004520CA">
              <w:rPr>
                <w:szCs w:val="24"/>
              </w:rPr>
              <w:t xml:space="preserve"> kuriame numatytos priemonės ir jų įgyvendinimo eiga.</w:t>
            </w:r>
          </w:p>
          <w:p w14:paraId="413F2EF3" w14:textId="5175009E" w:rsidR="004520CA" w:rsidRDefault="004520CA" w:rsidP="004520CA">
            <w:pPr>
              <w:spacing w:line="276" w:lineRule="atLeast"/>
              <w:jc w:val="both"/>
              <w:rPr>
                <w:szCs w:val="24"/>
              </w:rPr>
            </w:pPr>
            <w:r>
              <w:t>A</w:t>
            </w:r>
            <w:r w:rsidRPr="00BD2875">
              <w:t>tkreipti Telšių rajono savivaldybės gyventojų dėmesį į smurto problemą visuomenėje, didinti gebėjimus atpažinti ir identifikuoti smurto formas, didinti nepakantumą ir skatinti kreiptis pagalbos tiek smurto pavojų patiriantiems ar patyrusiems, tiek su į smurtą linkusiu elgesiu susiduriantiems ir norintiems jį keisti asmenims, taip skatinant pokyčius šioje srityje.</w:t>
            </w:r>
          </w:p>
          <w:p w14:paraId="3173DB7E" w14:textId="28838661" w:rsidR="009F3A73" w:rsidRDefault="00FA3C2A" w:rsidP="004520CA">
            <w:pPr>
              <w:spacing w:line="276" w:lineRule="atLeast"/>
              <w:jc w:val="both"/>
              <w:rPr>
                <w:szCs w:val="24"/>
                <w:lang w:eastAsia="lt-LT"/>
              </w:rPr>
            </w:pPr>
            <w:r>
              <w:rPr>
                <w:szCs w:val="24"/>
                <w:lang w:eastAsia="lt-LT"/>
              </w:rPr>
              <w:lastRenderedPageBreak/>
              <w:t xml:space="preserve">Informacijos viešumas ir prieinamumas </w:t>
            </w:r>
            <w:r w:rsidR="004520CA" w:rsidRPr="00BD2875">
              <w:t>Savivaldybės internetinėje svetainėje</w:t>
            </w:r>
            <w:r w:rsidR="004520CA">
              <w:rPr>
                <w:szCs w:val="24"/>
              </w:rPr>
              <w:t>.</w:t>
            </w:r>
          </w:p>
        </w:tc>
      </w:tr>
      <w:tr w:rsidR="009F3A73" w14:paraId="628F5BFE" w14:textId="77777777" w:rsidTr="000A3A21">
        <w:tc>
          <w:tcPr>
            <w:tcW w:w="0" w:type="auto"/>
            <w:vMerge/>
            <w:tcBorders>
              <w:top w:val="single" w:sz="4" w:space="0" w:color="auto"/>
              <w:left w:val="single" w:sz="4" w:space="0" w:color="auto"/>
              <w:bottom w:val="single" w:sz="4" w:space="0" w:color="auto"/>
              <w:right w:val="single" w:sz="4" w:space="0" w:color="auto"/>
            </w:tcBorders>
            <w:vAlign w:val="center"/>
          </w:tcPr>
          <w:p w14:paraId="2564F2DE" w14:textId="77777777" w:rsidR="009F3A73" w:rsidRDefault="009F3A73">
            <w:pPr>
              <w:rPr>
                <w:color w:val="A6A6A6"/>
                <w:szCs w:val="24"/>
                <w:lang w:eastAsia="lt-LT"/>
              </w:rPr>
            </w:pP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5F96E" w14:textId="2A71C7C0" w:rsidR="009F3A73" w:rsidRDefault="004E4EE5">
            <w:pPr>
              <w:spacing w:line="276" w:lineRule="atLeast"/>
              <w:jc w:val="both"/>
              <w:rPr>
                <w:spacing w:val="-10"/>
                <w:szCs w:val="24"/>
                <w:lang w:eastAsia="lt-LT"/>
              </w:rPr>
            </w:pPr>
            <w:r>
              <w:rPr>
                <w:spacing w:val="-10"/>
                <w:szCs w:val="24"/>
                <w:lang w:eastAsia="lt-LT"/>
              </w:rPr>
              <w:t>4.1.3.13. Mokymų, konferencijų ir konsultacijų, kurie vyksta ANSAA politikos formavimo ir įgyvendinimo tematika ir kuriuose dalyvavo SAAPK nariai, temos.</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E2EFCF" w14:textId="1EF4FCC4" w:rsidR="009F3A73" w:rsidRPr="005F69D2" w:rsidRDefault="008B486A">
            <w:pPr>
              <w:spacing w:line="276" w:lineRule="atLeast"/>
              <w:jc w:val="both"/>
              <w:rPr>
                <w:spacing w:val="-10"/>
                <w:szCs w:val="24"/>
                <w:lang w:eastAsia="lt-LT"/>
              </w:rPr>
            </w:pPr>
            <w:r>
              <w:rPr>
                <w:spacing w:val="-10"/>
                <w:szCs w:val="24"/>
                <w:lang w:eastAsia="lt-LT"/>
              </w:rPr>
              <w:t xml:space="preserve">1. </w:t>
            </w:r>
            <w:r w:rsidRPr="008B486A">
              <w:rPr>
                <w:spacing w:val="-10"/>
                <w:szCs w:val="24"/>
                <w:lang w:eastAsia="lt-LT"/>
              </w:rPr>
              <w:t>Konferencij</w:t>
            </w:r>
            <w:r>
              <w:rPr>
                <w:spacing w:val="-10"/>
                <w:szCs w:val="24"/>
                <w:lang w:eastAsia="lt-LT"/>
              </w:rPr>
              <w:t>a</w:t>
            </w:r>
            <w:r w:rsidRPr="008B486A">
              <w:rPr>
                <w:spacing w:val="-10"/>
                <w:szCs w:val="24"/>
                <w:lang w:eastAsia="lt-LT"/>
              </w:rPr>
              <w:t xml:space="preserve"> </w:t>
            </w:r>
            <w:r w:rsidRPr="005F69D2">
              <w:rPr>
                <w:spacing w:val="-10"/>
                <w:szCs w:val="24"/>
                <w:lang w:eastAsia="lt-LT"/>
              </w:rPr>
              <w:t>„</w:t>
            </w:r>
            <w:r w:rsidR="005F69D2" w:rsidRPr="005F69D2">
              <w:rPr>
                <w:spacing w:val="-10"/>
                <w:szCs w:val="24"/>
                <w:lang w:eastAsia="lt-LT"/>
              </w:rPr>
              <w:t>S</w:t>
            </w:r>
            <w:r w:rsidRPr="005F69D2">
              <w:rPr>
                <w:spacing w:val="-10"/>
                <w:szCs w:val="24"/>
                <w:lang w:eastAsia="lt-LT"/>
              </w:rPr>
              <w:t>murtas artimoje aplinkoje: nuo prevencijos iki intervencijos“.</w:t>
            </w:r>
          </w:p>
          <w:p w14:paraId="5CB399A1" w14:textId="2344DFD1" w:rsidR="008B486A" w:rsidRDefault="008B486A">
            <w:pPr>
              <w:spacing w:line="276" w:lineRule="atLeast"/>
              <w:jc w:val="both"/>
              <w:rPr>
                <w:spacing w:val="-10"/>
                <w:szCs w:val="24"/>
                <w:lang w:eastAsia="lt-LT"/>
              </w:rPr>
            </w:pPr>
            <w:r>
              <w:rPr>
                <w:spacing w:val="-10"/>
                <w:szCs w:val="24"/>
                <w:lang w:eastAsia="lt-LT"/>
              </w:rPr>
              <w:t>2. N</w:t>
            </w:r>
            <w:r w:rsidRPr="008B486A">
              <w:rPr>
                <w:spacing w:val="-10"/>
                <w:szCs w:val="24"/>
                <w:lang w:eastAsia="lt-LT"/>
              </w:rPr>
              <w:t>uotolini</w:t>
            </w:r>
            <w:r>
              <w:rPr>
                <w:spacing w:val="-10"/>
                <w:szCs w:val="24"/>
                <w:lang w:eastAsia="lt-LT"/>
              </w:rPr>
              <w:t>ai</w:t>
            </w:r>
            <w:r w:rsidRPr="008B486A">
              <w:rPr>
                <w:spacing w:val="-10"/>
                <w:szCs w:val="24"/>
                <w:lang w:eastAsia="lt-LT"/>
              </w:rPr>
              <w:t xml:space="preserve"> mokym</w:t>
            </w:r>
            <w:r>
              <w:rPr>
                <w:spacing w:val="-10"/>
                <w:szCs w:val="24"/>
                <w:lang w:eastAsia="lt-LT"/>
              </w:rPr>
              <w:t>ai</w:t>
            </w:r>
            <w:r w:rsidRPr="008B486A">
              <w:rPr>
                <w:spacing w:val="-10"/>
                <w:szCs w:val="24"/>
                <w:lang w:eastAsia="lt-LT"/>
              </w:rPr>
              <w:t xml:space="preserve"> </w:t>
            </w:r>
            <w:r>
              <w:rPr>
                <w:spacing w:val="-10"/>
                <w:szCs w:val="24"/>
                <w:lang w:eastAsia="lt-LT"/>
              </w:rPr>
              <w:t>„</w:t>
            </w:r>
            <w:r w:rsidRPr="008B486A">
              <w:rPr>
                <w:spacing w:val="-10"/>
                <w:szCs w:val="24"/>
                <w:lang w:eastAsia="lt-LT"/>
              </w:rPr>
              <w:t>Seksualinis smurtas: prevencija, pagalba, bendradarbiavimas</w:t>
            </w:r>
            <w:r>
              <w:rPr>
                <w:spacing w:val="-10"/>
                <w:szCs w:val="24"/>
                <w:lang w:eastAsia="lt-LT"/>
              </w:rPr>
              <w:t>“.</w:t>
            </w:r>
          </w:p>
          <w:p w14:paraId="41FEAF14" w14:textId="6D835133" w:rsidR="008B486A" w:rsidRDefault="008B486A">
            <w:pPr>
              <w:spacing w:line="276" w:lineRule="atLeast"/>
              <w:jc w:val="both"/>
              <w:rPr>
                <w:spacing w:val="-10"/>
                <w:szCs w:val="24"/>
                <w:lang w:eastAsia="lt-LT"/>
              </w:rPr>
            </w:pPr>
            <w:r>
              <w:rPr>
                <w:spacing w:val="-10"/>
                <w:szCs w:val="24"/>
                <w:lang w:eastAsia="lt-LT"/>
              </w:rPr>
              <w:t xml:space="preserve">3. </w:t>
            </w:r>
            <w:r w:rsidR="005F69D2">
              <w:rPr>
                <w:spacing w:val="-10"/>
                <w:szCs w:val="24"/>
                <w:lang w:eastAsia="lt-LT"/>
              </w:rPr>
              <w:t>M</w:t>
            </w:r>
            <w:r w:rsidR="005F69D2" w:rsidRPr="005F69D2">
              <w:rPr>
                <w:spacing w:val="-10"/>
                <w:szCs w:val="24"/>
                <w:lang w:eastAsia="lt-LT"/>
              </w:rPr>
              <w:t xml:space="preserve">okymai </w:t>
            </w:r>
            <w:r w:rsidR="005F69D2">
              <w:rPr>
                <w:spacing w:val="-10"/>
                <w:szCs w:val="24"/>
                <w:lang w:eastAsia="lt-LT"/>
              </w:rPr>
              <w:t>„</w:t>
            </w:r>
            <w:r w:rsidR="005F69D2" w:rsidRPr="005F69D2">
              <w:rPr>
                <w:spacing w:val="-10"/>
                <w:szCs w:val="24"/>
                <w:lang w:eastAsia="lt-LT"/>
              </w:rPr>
              <w:t>Smurtas artimoje aplinkoje. Kaip atpažinti ir padėti smurtą patyrusiam asmeniui?"</w:t>
            </w:r>
          </w:p>
        </w:tc>
      </w:tr>
      <w:tr w:rsidR="009F3A73" w14:paraId="0A548749" w14:textId="77777777" w:rsidTr="000A3A21">
        <w:trPr>
          <w:trHeight w:val="904"/>
        </w:trPr>
        <w:tc>
          <w:tcPr>
            <w:tcW w:w="24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BD811D" w14:textId="77777777" w:rsidR="009F3A73" w:rsidRDefault="004E4EE5">
            <w:pPr>
              <w:spacing w:line="276" w:lineRule="atLeast"/>
              <w:jc w:val="both"/>
              <w:rPr>
                <w:color w:val="A6A6A6"/>
                <w:szCs w:val="24"/>
                <w:lang w:eastAsia="lt-LT"/>
              </w:rPr>
            </w:pPr>
            <w:r>
              <w:rPr>
                <w:spacing w:val="-10"/>
                <w:szCs w:val="24"/>
                <w:lang w:eastAsia="lt-LT"/>
              </w:rPr>
              <w:t>4.2. Visuomenės informavimas apie SAAPK veiklą</w:t>
            </w:r>
          </w:p>
        </w:tc>
        <w:tc>
          <w:tcPr>
            <w:tcW w:w="79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0F319E" w14:textId="449C444F" w:rsidR="009F3A73" w:rsidRDefault="004E4EE5">
            <w:pPr>
              <w:spacing w:line="276" w:lineRule="atLeast"/>
              <w:jc w:val="both"/>
              <w:rPr>
                <w:color w:val="A6A6A6"/>
                <w:szCs w:val="24"/>
                <w:lang w:eastAsia="lt-LT"/>
              </w:rPr>
            </w:pPr>
            <w:r>
              <w:rPr>
                <w:spacing w:val="-10"/>
                <w:szCs w:val="24"/>
                <w:lang w:eastAsia="lt-LT"/>
              </w:rPr>
              <w:t>4.2.1. Aktuali SAAPK informacija (veiklos planai, ataskaitos, sąrašas su SAAPK narių vardais, pavardėmis, atstovaujamomis institucijomis, įstaigomis ar organizacijomis, pareigomis ir kt.) viešinama savivaldybės administracijos interneto svetainėje ir kitose SAAPK pasirinktose visuomenės informavimo priemonėse.</w:t>
            </w:r>
          </w:p>
        </w:tc>
        <w:tc>
          <w:tcPr>
            <w:tcW w:w="400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4120C2" w14:textId="7427B7D3" w:rsidR="009F3A73" w:rsidRDefault="005F69D2">
            <w:pPr>
              <w:spacing w:line="276" w:lineRule="atLeast"/>
              <w:ind w:firstLine="62"/>
              <w:jc w:val="both"/>
              <w:rPr>
                <w:szCs w:val="24"/>
                <w:lang w:eastAsia="lt-LT"/>
              </w:rPr>
            </w:pPr>
            <w:r>
              <w:rPr>
                <w:szCs w:val="24"/>
                <w:lang w:eastAsia="lt-LT"/>
              </w:rPr>
              <w:t>Informacija vieša</w:t>
            </w:r>
            <w:r w:rsidR="004D4085">
              <w:rPr>
                <w:szCs w:val="24"/>
                <w:lang w:eastAsia="lt-LT"/>
              </w:rPr>
              <w:t>i</w:t>
            </w:r>
            <w:r>
              <w:rPr>
                <w:szCs w:val="24"/>
                <w:lang w:eastAsia="lt-LT"/>
              </w:rPr>
              <w:t xml:space="preserve"> skelbiama Telšių rajono savivaldybės </w:t>
            </w:r>
            <w:proofErr w:type="spellStart"/>
            <w:r>
              <w:rPr>
                <w:szCs w:val="24"/>
                <w:lang w:eastAsia="lt-LT"/>
              </w:rPr>
              <w:t>tiklapyje</w:t>
            </w:r>
            <w:proofErr w:type="spellEnd"/>
            <w:r>
              <w:rPr>
                <w:szCs w:val="24"/>
                <w:lang w:eastAsia="lt-LT"/>
              </w:rPr>
              <w:t xml:space="preserve">, nuoroda: </w:t>
            </w:r>
            <w:hyperlink r:id="rId7" w:history="1">
              <w:r w:rsidRPr="00292271">
                <w:rPr>
                  <w:rStyle w:val="Hipersaitas"/>
                  <w:szCs w:val="24"/>
                  <w:lang w:eastAsia="lt-LT"/>
                </w:rPr>
                <w:t>https://telsiai.lt/gyventojams/pagalba-vaikui-ir-seimai</w:t>
              </w:r>
            </w:hyperlink>
          </w:p>
          <w:p w14:paraId="2FEF4C72" w14:textId="788BF8F7" w:rsidR="005F69D2" w:rsidRDefault="005F69D2">
            <w:pPr>
              <w:spacing w:line="276" w:lineRule="atLeast"/>
              <w:ind w:firstLine="62"/>
              <w:jc w:val="both"/>
              <w:rPr>
                <w:szCs w:val="24"/>
                <w:lang w:eastAsia="lt-LT"/>
              </w:rPr>
            </w:pPr>
          </w:p>
        </w:tc>
      </w:tr>
    </w:tbl>
    <w:p w14:paraId="0F39B9B8" w14:textId="6359528D" w:rsidR="009F3A73" w:rsidRDefault="004E4EE5">
      <w:pPr>
        <w:spacing w:line="276" w:lineRule="atLeast"/>
        <w:jc w:val="center"/>
        <w:textAlignment w:val="center"/>
        <w:rPr>
          <w:szCs w:val="24"/>
        </w:rPr>
      </w:pPr>
      <w:r>
        <w:rPr>
          <w:szCs w:val="24"/>
        </w:rPr>
        <w:t>______________________</w:t>
      </w:r>
    </w:p>
    <w:sectPr w:rsidR="009F3A73" w:rsidSect="00914255">
      <w:headerReference w:type="even" r:id="rId8"/>
      <w:headerReference w:type="default" r:id="rId9"/>
      <w:footerReference w:type="even" r:id="rId10"/>
      <w:footerReference w:type="default" r:id="rId11"/>
      <w:headerReference w:type="first" r:id="rId12"/>
      <w:footerReference w:type="first" r:id="rId13"/>
      <w:pgSz w:w="16838" w:h="11906" w:orient="landscape"/>
      <w:pgMar w:top="851" w:right="56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1917E" w14:textId="77777777" w:rsidR="009F3A73" w:rsidRDefault="004E4EE5">
      <w:r>
        <w:separator/>
      </w:r>
    </w:p>
  </w:endnote>
  <w:endnote w:type="continuationSeparator" w:id="0">
    <w:p w14:paraId="1AF8027B" w14:textId="77777777" w:rsidR="009F3A73" w:rsidRDefault="004E4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4A94" w14:textId="77777777" w:rsidR="009F3A73" w:rsidRDefault="009F3A73">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3E2C0" w14:textId="77777777" w:rsidR="009F3A73" w:rsidRDefault="009F3A73">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C3741" w14:textId="77777777" w:rsidR="009F3A73" w:rsidRDefault="009F3A73">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BD0CF" w14:textId="77777777" w:rsidR="009F3A73" w:rsidRDefault="004E4EE5">
      <w:r>
        <w:separator/>
      </w:r>
    </w:p>
  </w:footnote>
  <w:footnote w:type="continuationSeparator" w:id="0">
    <w:p w14:paraId="4B9DBC1A" w14:textId="77777777" w:rsidR="009F3A73" w:rsidRDefault="004E4E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9F2C1" w14:textId="77777777" w:rsidR="009F3A73" w:rsidRDefault="009F3A73">
    <w:pPr>
      <w:tabs>
        <w:tab w:val="center" w:pos="4819"/>
        <w:tab w:val="right" w:pos="9638"/>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6CBDE" w14:textId="253C4CC7" w:rsidR="009F3A73" w:rsidRDefault="004E4EE5">
    <w:pPr>
      <w:tabs>
        <w:tab w:val="center" w:pos="4819"/>
        <w:tab w:val="right" w:pos="9638"/>
      </w:tabs>
      <w:jc w:val="center"/>
      <w:rPr>
        <w:lang w:eastAsia="lt-LT"/>
      </w:rPr>
    </w:pPr>
    <w:r>
      <w:rPr>
        <w:lang w:eastAsia="lt-LT"/>
      </w:rPr>
      <w:fldChar w:fldCharType="begin"/>
    </w:r>
    <w:r>
      <w:rPr>
        <w:lang w:eastAsia="lt-LT"/>
      </w:rPr>
      <w:instrText>PAGE   \* MERGEFORMAT</w:instrText>
    </w:r>
    <w:r>
      <w:rPr>
        <w:lang w:eastAsia="lt-LT"/>
      </w:rPr>
      <w:fldChar w:fldCharType="separate"/>
    </w:r>
    <w:r>
      <w:rPr>
        <w:noProof/>
        <w:lang w:eastAsia="lt-LT"/>
      </w:rPr>
      <w:t>6</w:t>
    </w:r>
    <w:r>
      <w:rPr>
        <w:lang w:eastAsia="lt-LT"/>
      </w:rPr>
      <w:fldChar w:fldCharType="end"/>
    </w:r>
  </w:p>
  <w:p w14:paraId="3D280979" w14:textId="77777777" w:rsidR="009F3A73" w:rsidRDefault="009F3A73">
    <w:pPr>
      <w:tabs>
        <w:tab w:val="center" w:pos="4819"/>
        <w:tab w:val="right" w:pos="9638"/>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5A01" w14:textId="77777777" w:rsidR="009F3A73" w:rsidRDefault="009F3A73">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DC8"/>
    <w:rsid w:val="0000099A"/>
    <w:rsid w:val="00005F4D"/>
    <w:rsid w:val="00056D93"/>
    <w:rsid w:val="000A3A21"/>
    <w:rsid w:val="0010378C"/>
    <w:rsid w:val="00126498"/>
    <w:rsid w:val="0014335C"/>
    <w:rsid w:val="00176114"/>
    <w:rsid w:val="00186D82"/>
    <w:rsid w:val="00192DF9"/>
    <w:rsid w:val="001B6D05"/>
    <w:rsid w:val="002A6278"/>
    <w:rsid w:val="004520CA"/>
    <w:rsid w:val="004D4085"/>
    <w:rsid w:val="004E4EE5"/>
    <w:rsid w:val="00500FF0"/>
    <w:rsid w:val="0053346B"/>
    <w:rsid w:val="00543B79"/>
    <w:rsid w:val="005F69D2"/>
    <w:rsid w:val="00622DBC"/>
    <w:rsid w:val="006873EC"/>
    <w:rsid w:val="006C364A"/>
    <w:rsid w:val="006D2428"/>
    <w:rsid w:val="006F5A72"/>
    <w:rsid w:val="007C2F31"/>
    <w:rsid w:val="007D5806"/>
    <w:rsid w:val="008B486A"/>
    <w:rsid w:val="00914255"/>
    <w:rsid w:val="00924E74"/>
    <w:rsid w:val="0095577A"/>
    <w:rsid w:val="00960DC8"/>
    <w:rsid w:val="009906CD"/>
    <w:rsid w:val="009F3A73"/>
    <w:rsid w:val="00A474F1"/>
    <w:rsid w:val="00AC2592"/>
    <w:rsid w:val="00B14973"/>
    <w:rsid w:val="00C17F2D"/>
    <w:rsid w:val="00C2355B"/>
    <w:rsid w:val="00C54DDD"/>
    <w:rsid w:val="00D15B1F"/>
    <w:rsid w:val="00D53164"/>
    <w:rsid w:val="00D7490B"/>
    <w:rsid w:val="00D87D58"/>
    <w:rsid w:val="00E1677D"/>
    <w:rsid w:val="00E24366"/>
    <w:rsid w:val="00FA3C2A"/>
    <w:rsid w:val="00FB49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E1F48"/>
  <w15:chartTrackingRefBased/>
  <w15:docId w15:val="{C4E75E71-4AED-490D-B242-AF86DBEF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4E4EE5"/>
    <w:rPr>
      <w:color w:val="808080"/>
    </w:rPr>
  </w:style>
  <w:style w:type="character" w:styleId="Hipersaitas">
    <w:name w:val="Hyperlink"/>
    <w:basedOn w:val="Numatytasispastraiposriftas"/>
    <w:unhideWhenUsed/>
    <w:rsid w:val="005F69D2"/>
    <w:rPr>
      <w:color w:val="0563C1" w:themeColor="hyperlink"/>
      <w:u w:val="single"/>
    </w:rPr>
  </w:style>
  <w:style w:type="character" w:styleId="Neapdorotaspaminjimas">
    <w:name w:val="Unresolved Mention"/>
    <w:basedOn w:val="Numatytasispastraiposriftas"/>
    <w:uiPriority w:val="99"/>
    <w:semiHidden/>
    <w:unhideWhenUsed/>
    <w:rsid w:val="005F69D2"/>
    <w:rPr>
      <w:color w:val="605E5C"/>
      <w:shd w:val="clear" w:color="auto" w:fill="E1DFDD"/>
    </w:rPr>
  </w:style>
  <w:style w:type="character" w:styleId="Perirtashipersaitas">
    <w:name w:val="FollowedHyperlink"/>
    <w:basedOn w:val="Numatytasispastraiposriftas"/>
    <w:semiHidden/>
    <w:unhideWhenUsed/>
    <w:rsid w:val="005F69D2"/>
    <w:rPr>
      <w:color w:val="954F72" w:themeColor="followedHyperlink"/>
      <w:u w:val="single"/>
    </w:rPr>
  </w:style>
  <w:style w:type="paragraph" w:styleId="Sraopastraipa">
    <w:name w:val="List Paragraph"/>
    <w:basedOn w:val="prastasis"/>
    <w:rsid w:val="00500FF0"/>
    <w:pPr>
      <w:ind w:left="720"/>
      <w:contextualSpacing/>
    </w:pPr>
  </w:style>
  <w:style w:type="paragraph" w:styleId="Betarp">
    <w:name w:val="No Spacing"/>
    <w:uiPriority w:val="1"/>
    <w:qFormat/>
    <w:rsid w:val="006C364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63418">
      <w:bodyDiv w:val="1"/>
      <w:marLeft w:val="0"/>
      <w:marRight w:val="0"/>
      <w:marTop w:val="0"/>
      <w:marBottom w:val="0"/>
      <w:divBdr>
        <w:top w:val="none" w:sz="0" w:space="0" w:color="auto"/>
        <w:left w:val="none" w:sz="0" w:space="0" w:color="auto"/>
        <w:bottom w:val="none" w:sz="0" w:space="0" w:color="auto"/>
        <w:right w:val="none" w:sz="0" w:space="0" w:color="auto"/>
      </w:divBdr>
    </w:div>
    <w:div w:id="432556607">
      <w:bodyDiv w:val="1"/>
      <w:marLeft w:val="0"/>
      <w:marRight w:val="0"/>
      <w:marTop w:val="0"/>
      <w:marBottom w:val="0"/>
      <w:divBdr>
        <w:top w:val="none" w:sz="0" w:space="0" w:color="auto"/>
        <w:left w:val="none" w:sz="0" w:space="0" w:color="auto"/>
        <w:bottom w:val="none" w:sz="0" w:space="0" w:color="auto"/>
        <w:right w:val="none" w:sz="0" w:space="0" w:color="auto"/>
      </w:divBdr>
    </w:div>
    <w:div w:id="478544738">
      <w:bodyDiv w:val="1"/>
      <w:marLeft w:val="0"/>
      <w:marRight w:val="0"/>
      <w:marTop w:val="0"/>
      <w:marBottom w:val="0"/>
      <w:divBdr>
        <w:top w:val="none" w:sz="0" w:space="0" w:color="auto"/>
        <w:left w:val="none" w:sz="0" w:space="0" w:color="auto"/>
        <w:bottom w:val="none" w:sz="0" w:space="0" w:color="auto"/>
        <w:right w:val="none" w:sz="0" w:space="0" w:color="auto"/>
      </w:divBdr>
    </w:div>
    <w:div w:id="653414729">
      <w:bodyDiv w:val="1"/>
      <w:marLeft w:val="0"/>
      <w:marRight w:val="0"/>
      <w:marTop w:val="0"/>
      <w:marBottom w:val="0"/>
      <w:divBdr>
        <w:top w:val="none" w:sz="0" w:space="0" w:color="auto"/>
        <w:left w:val="none" w:sz="0" w:space="0" w:color="auto"/>
        <w:bottom w:val="none" w:sz="0" w:space="0" w:color="auto"/>
        <w:right w:val="none" w:sz="0" w:space="0" w:color="auto"/>
      </w:divBdr>
    </w:div>
    <w:div w:id="844591090">
      <w:bodyDiv w:val="1"/>
      <w:marLeft w:val="0"/>
      <w:marRight w:val="0"/>
      <w:marTop w:val="0"/>
      <w:marBottom w:val="0"/>
      <w:divBdr>
        <w:top w:val="none" w:sz="0" w:space="0" w:color="auto"/>
        <w:left w:val="none" w:sz="0" w:space="0" w:color="auto"/>
        <w:bottom w:val="none" w:sz="0" w:space="0" w:color="auto"/>
        <w:right w:val="none" w:sz="0" w:space="0" w:color="auto"/>
      </w:divBdr>
    </w:div>
    <w:div w:id="951129934">
      <w:bodyDiv w:val="1"/>
      <w:marLeft w:val="0"/>
      <w:marRight w:val="0"/>
      <w:marTop w:val="0"/>
      <w:marBottom w:val="0"/>
      <w:divBdr>
        <w:top w:val="none" w:sz="0" w:space="0" w:color="auto"/>
        <w:left w:val="none" w:sz="0" w:space="0" w:color="auto"/>
        <w:bottom w:val="none" w:sz="0" w:space="0" w:color="auto"/>
        <w:right w:val="none" w:sz="0" w:space="0" w:color="auto"/>
      </w:divBdr>
    </w:div>
    <w:div w:id="1002471382">
      <w:bodyDiv w:val="1"/>
      <w:marLeft w:val="0"/>
      <w:marRight w:val="0"/>
      <w:marTop w:val="0"/>
      <w:marBottom w:val="0"/>
      <w:divBdr>
        <w:top w:val="none" w:sz="0" w:space="0" w:color="auto"/>
        <w:left w:val="none" w:sz="0" w:space="0" w:color="auto"/>
        <w:bottom w:val="none" w:sz="0" w:space="0" w:color="auto"/>
        <w:right w:val="none" w:sz="0" w:space="0" w:color="auto"/>
      </w:divBdr>
    </w:div>
    <w:div w:id="1043209855">
      <w:bodyDiv w:val="1"/>
      <w:marLeft w:val="0"/>
      <w:marRight w:val="0"/>
      <w:marTop w:val="0"/>
      <w:marBottom w:val="0"/>
      <w:divBdr>
        <w:top w:val="none" w:sz="0" w:space="0" w:color="auto"/>
        <w:left w:val="none" w:sz="0" w:space="0" w:color="auto"/>
        <w:bottom w:val="none" w:sz="0" w:space="0" w:color="auto"/>
        <w:right w:val="none" w:sz="0" w:space="0" w:color="auto"/>
      </w:divBdr>
    </w:div>
    <w:div w:id="1064795614">
      <w:bodyDiv w:val="1"/>
      <w:marLeft w:val="0"/>
      <w:marRight w:val="0"/>
      <w:marTop w:val="0"/>
      <w:marBottom w:val="0"/>
      <w:divBdr>
        <w:top w:val="none" w:sz="0" w:space="0" w:color="auto"/>
        <w:left w:val="none" w:sz="0" w:space="0" w:color="auto"/>
        <w:bottom w:val="none" w:sz="0" w:space="0" w:color="auto"/>
        <w:right w:val="none" w:sz="0" w:space="0" w:color="auto"/>
      </w:divBdr>
    </w:div>
    <w:div w:id="1110199535">
      <w:bodyDiv w:val="1"/>
      <w:marLeft w:val="0"/>
      <w:marRight w:val="0"/>
      <w:marTop w:val="0"/>
      <w:marBottom w:val="0"/>
      <w:divBdr>
        <w:top w:val="none" w:sz="0" w:space="0" w:color="auto"/>
        <w:left w:val="none" w:sz="0" w:space="0" w:color="auto"/>
        <w:bottom w:val="none" w:sz="0" w:space="0" w:color="auto"/>
        <w:right w:val="none" w:sz="0" w:space="0" w:color="auto"/>
      </w:divBdr>
    </w:div>
    <w:div w:id="1195189005">
      <w:bodyDiv w:val="1"/>
      <w:marLeft w:val="0"/>
      <w:marRight w:val="0"/>
      <w:marTop w:val="0"/>
      <w:marBottom w:val="0"/>
      <w:divBdr>
        <w:top w:val="none" w:sz="0" w:space="0" w:color="auto"/>
        <w:left w:val="none" w:sz="0" w:space="0" w:color="auto"/>
        <w:bottom w:val="none" w:sz="0" w:space="0" w:color="auto"/>
        <w:right w:val="none" w:sz="0" w:space="0" w:color="auto"/>
      </w:divBdr>
    </w:div>
    <w:div w:id="1303578839">
      <w:bodyDiv w:val="1"/>
      <w:marLeft w:val="0"/>
      <w:marRight w:val="0"/>
      <w:marTop w:val="0"/>
      <w:marBottom w:val="0"/>
      <w:divBdr>
        <w:top w:val="none" w:sz="0" w:space="0" w:color="auto"/>
        <w:left w:val="none" w:sz="0" w:space="0" w:color="auto"/>
        <w:bottom w:val="none" w:sz="0" w:space="0" w:color="auto"/>
        <w:right w:val="none" w:sz="0" w:space="0" w:color="auto"/>
      </w:divBdr>
    </w:div>
    <w:div w:id="1368526689">
      <w:bodyDiv w:val="1"/>
      <w:marLeft w:val="0"/>
      <w:marRight w:val="0"/>
      <w:marTop w:val="0"/>
      <w:marBottom w:val="0"/>
      <w:divBdr>
        <w:top w:val="none" w:sz="0" w:space="0" w:color="auto"/>
        <w:left w:val="none" w:sz="0" w:space="0" w:color="auto"/>
        <w:bottom w:val="none" w:sz="0" w:space="0" w:color="auto"/>
        <w:right w:val="none" w:sz="0" w:space="0" w:color="auto"/>
      </w:divBdr>
    </w:div>
    <w:div w:id="1415594202">
      <w:bodyDiv w:val="1"/>
      <w:marLeft w:val="0"/>
      <w:marRight w:val="0"/>
      <w:marTop w:val="0"/>
      <w:marBottom w:val="0"/>
      <w:divBdr>
        <w:top w:val="none" w:sz="0" w:space="0" w:color="auto"/>
        <w:left w:val="none" w:sz="0" w:space="0" w:color="auto"/>
        <w:bottom w:val="none" w:sz="0" w:space="0" w:color="auto"/>
        <w:right w:val="none" w:sz="0" w:space="0" w:color="auto"/>
      </w:divBdr>
    </w:div>
    <w:div w:id="1558779677">
      <w:bodyDiv w:val="1"/>
      <w:marLeft w:val="0"/>
      <w:marRight w:val="0"/>
      <w:marTop w:val="0"/>
      <w:marBottom w:val="0"/>
      <w:divBdr>
        <w:top w:val="none" w:sz="0" w:space="0" w:color="auto"/>
        <w:left w:val="none" w:sz="0" w:space="0" w:color="auto"/>
        <w:bottom w:val="none" w:sz="0" w:space="0" w:color="auto"/>
        <w:right w:val="none" w:sz="0" w:space="0" w:color="auto"/>
      </w:divBdr>
    </w:div>
    <w:div w:id="1746143002">
      <w:bodyDiv w:val="1"/>
      <w:marLeft w:val="0"/>
      <w:marRight w:val="0"/>
      <w:marTop w:val="0"/>
      <w:marBottom w:val="0"/>
      <w:divBdr>
        <w:top w:val="none" w:sz="0" w:space="0" w:color="auto"/>
        <w:left w:val="none" w:sz="0" w:space="0" w:color="auto"/>
        <w:bottom w:val="none" w:sz="0" w:space="0" w:color="auto"/>
        <w:right w:val="none" w:sz="0" w:space="0" w:color="auto"/>
      </w:divBdr>
    </w:div>
    <w:div w:id="1920553186">
      <w:bodyDiv w:val="1"/>
      <w:marLeft w:val="0"/>
      <w:marRight w:val="0"/>
      <w:marTop w:val="0"/>
      <w:marBottom w:val="0"/>
      <w:divBdr>
        <w:top w:val="none" w:sz="0" w:space="0" w:color="auto"/>
        <w:left w:val="none" w:sz="0" w:space="0" w:color="auto"/>
        <w:bottom w:val="none" w:sz="0" w:space="0" w:color="auto"/>
        <w:right w:val="none" w:sz="0" w:space="0" w:color="auto"/>
      </w:divBdr>
    </w:div>
    <w:div w:id="2079473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elsiai.lt/gyventojams/pagalba-vaikui-ir-seima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0C03E-CD2F-438D-8EC8-A08F6FAAD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13008</Words>
  <Characters>7415</Characters>
  <Application>Microsoft Office Word</Application>
  <DocSecurity>0</DocSecurity>
  <Lines>61</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Milda Janeikaitė</dc:creator>
  <cp:lastModifiedBy>vartotojas</cp:lastModifiedBy>
  <cp:revision>2</cp:revision>
  <dcterms:created xsi:type="dcterms:W3CDTF">2026-10-02T07:29:00Z</dcterms:created>
  <dcterms:modified xsi:type="dcterms:W3CDTF">2026-10-02T07:29:00Z</dcterms:modified>
</cp:coreProperties>
</file>